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4AEAC" w14:textId="77777777" w:rsidR="004E05DD" w:rsidRPr="005C212B" w:rsidRDefault="004E05DD" w:rsidP="004E05DD">
      <w:pPr>
        <w:tabs>
          <w:tab w:val="left" w:pos="1985"/>
        </w:tabs>
        <w:spacing w:after="0"/>
        <w:ind w:left="0" w:firstLine="0"/>
        <w:rPr>
          <w:rFonts w:ascii="Arial" w:eastAsia="맑은 고딕" w:hAnsi="Arial" w:cs="Arial"/>
          <w:b/>
          <w:bCs/>
          <w:sz w:val="28"/>
          <w:lang w:eastAsia="ko-KR"/>
        </w:rPr>
      </w:pPr>
      <w:r w:rsidRPr="004A7E5B">
        <w:rPr>
          <w:rFonts w:ascii="Arial" w:hAnsi="Arial" w:cs="Arial"/>
          <w:b/>
          <w:bCs/>
          <w:sz w:val="28"/>
        </w:rPr>
        <w:t>3GPP TSG RAN WG1 Meeting #</w:t>
      </w:r>
      <w:r w:rsidR="008B39A8">
        <w:rPr>
          <w:rFonts w:ascii="Arial" w:eastAsia="맑은 고딕" w:hAnsi="Arial" w:cs="Arial" w:hint="eastAsia"/>
          <w:b/>
          <w:bCs/>
          <w:sz w:val="28"/>
          <w:lang w:eastAsia="ko-KR"/>
        </w:rPr>
        <w:t>9</w:t>
      </w:r>
      <w:r w:rsidR="00E747E4">
        <w:rPr>
          <w:rFonts w:ascii="Arial" w:eastAsia="맑은 고딕" w:hAnsi="Arial" w:cs="Arial" w:hint="eastAsia"/>
          <w:b/>
          <w:bCs/>
          <w:sz w:val="28"/>
          <w:lang w:eastAsia="ko-KR"/>
        </w:rPr>
        <w:t>0</w:t>
      </w:r>
      <w:r w:rsidR="00BA75A1">
        <w:rPr>
          <w:rFonts w:ascii="Arial" w:eastAsia="맑은 고딕" w:hAnsi="Arial" w:cs="Arial" w:hint="eastAsia"/>
          <w:b/>
          <w:bCs/>
          <w:sz w:val="28"/>
          <w:lang w:eastAsia="ko-KR"/>
        </w:rPr>
        <w:t>bis</w:t>
      </w:r>
      <w:r w:rsidR="008B39A8">
        <w:rPr>
          <w:rFonts w:ascii="Arial" w:eastAsia="맑은 고딕" w:hAnsi="Arial" w:cs="Arial" w:hint="eastAsia"/>
          <w:b/>
          <w:bCs/>
          <w:sz w:val="28"/>
          <w:lang w:eastAsia="ko-KR"/>
        </w:rPr>
        <w:t xml:space="preserve"> </w:t>
      </w:r>
      <w:r w:rsidR="00AF5F9A">
        <w:rPr>
          <w:rFonts w:ascii="Arial" w:eastAsia="맑은 고딕" w:hAnsi="Arial" w:cs="Arial" w:hint="eastAsia"/>
          <w:b/>
          <w:bCs/>
          <w:sz w:val="28"/>
          <w:lang w:eastAsia="ko-KR"/>
        </w:rPr>
        <w:t xml:space="preserve">  </w:t>
      </w:r>
      <w:r w:rsidR="003E0187">
        <w:rPr>
          <w:rFonts w:ascii="Arial" w:eastAsia="맑은 고딕" w:hAnsi="Arial" w:cs="Arial" w:hint="eastAsia"/>
          <w:b/>
          <w:bCs/>
          <w:sz w:val="28"/>
          <w:lang w:eastAsia="ko-KR"/>
        </w:rPr>
        <w:t xml:space="preserve">  </w:t>
      </w:r>
      <w:r w:rsidR="00782A88">
        <w:rPr>
          <w:rFonts w:ascii="Arial" w:eastAsia="맑은 고딕" w:hAnsi="Arial" w:cs="Arial" w:hint="eastAsia"/>
          <w:b/>
          <w:bCs/>
          <w:sz w:val="28"/>
          <w:lang w:eastAsia="ko-KR"/>
        </w:rPr>
        <w:t xml:space="preserve"> </w:t>
      </w:r>
      <w:r w:rsidR="00B866EF">
        <w:rPr>
          <w:rFonts w:ascii="Arial" w:eastAsia="맑은 고딕" w:hAnsi="Arial" w:cs="Arial" w:hint="eastAsia"/>
          <w:b/>
          <w:bCs/>
          <w:sz w:val="28"/>
          <w:lang w:eastAsia="ko-KR"/>
        </w:rPr>
        <w:t xml:space="preserve">             </w:t>
      </w:r>
      <w:r w:rsidR="00AF4DC1">
        <w:rPr>
          <w:rFonts w:ascii="Arial" w:eastAsia="맑은 고딕" w:hAnsi="Arial" w:cs="Arial" w:hint="eastAsia"/>
          <w:b/>
          <w:bCs/>
          <w:sz w:val="28"/>
          <w:lang w:eastAsia="ko-KR"/>
        </w:rPr>
        <w:t xml:space="preserve"> </w:t>
      </w:r>
      <w:r w:rsidR="00B866EF">
        <w:rPr>
          <w:rFonts w:ascii="Arial" w:eastAsia="맑은 고딕" w:hAnsi="Arial" w:cs="Arial" w:hint="eastAsia"/>
          <w:b/>
          <w:bCs/>
          <w:sz w:val="28"/>
          <w:lang w:eastAsia="ko-KR"/>
        </w:rPr>
        <w:t xml:space="preserve">  </w:t>
      </w:r>
      <w:r w:rsidR="00630AAE" w:rsidRPr="001B7D94">
        <w:rPr>
          <w:rFonts w:ascii="Arial" w:hAnsi="Arial" w:cs="Arial"/>
          <w:b/>
          <w:bCs/>
          <w:sz w:val="28"/>
        </w:rPr>
        <w:t>R1-</w:t>
      </w:r>
      <w:r w:rsidR="00782A88">
        <w:rPr>
          <w:rFonts w:ascii="Arial" w:eastAsia="맑은 고딕" w:hAnsi="Arial" w:cs="Arial" w:hint="eastAsia"/>
          <w:b/>
          <w:bCs/>
          <w:sz w:val="28"/>
          <w:lang w:eastAsia="ko-KR"/>
        </w:rPr>
        <w:t>1</w:t>
      </w:r>
      <w:r w:rsidR="004278DB">
        <w:rPr>
          <w:rFonts w:ascii="Arial" w:eastAsia="맑은 고딕" w:hAnsi="Arial" w:cs="Arial" w:hint="eastAsia"/>
          <w:b/>
          <w:bCs/>
          <w:sz w:val="28"/>
          <w:lang w:eastAsia="ko-KR"/>
        </w:rPr>
        <w:t>7</w:t>
      </w:r>
      <w:r w:rsidR="007645A0">
        <w:rPr>
          <w:rFonts w:ascii="Arial" w:eastAsia="맑은 고딕" w:hAnsi="Arial" w:cs="Arial" w:hint="eastAsia"/>
          <w:b/>
          <w:bCs/>
          <w:sz w:val="28"/>
          <w:lang w:eastAsia="ko-KR"/>
        </w:rPr>
        <w:t>1</w:t>
      </w:r>
      <w:r w:rsidR="008220B5">
        <w:rPr>
          <w:rFonts w:ascii="Arial" w:eastAsia="맑은 고딕" w:hAnsi="Arial" w:cs="Arial" w:hint="eastAsia"/>
          <w:b/>
          <w:bCs/>
          <w:sz w:val="28"/>
          <w:lang w:eastAsia="ko-KR"/>
        </w:rPr>
        <w:t>7252</w:t>
      </w:r>
    </w:p>
    <w:p w14:paraId="4C3DE59C" w14:textId="60F9D913" w:rsidR="004E05DD" w:rsidRPr="004A7E5B" w:rsidRDefault="00E747E4" w:rsidP="004E05DD">
      <w:pPr>
        <w:tabs>
          <w:tab w:val="left" w:pos="1985"/>
        </w:tabs>
        <w:spacing w:after="0"/>
        <w:ind w:left="0" w:firstLine="0"/>
        <w:rPr>
          <w:rFonts w:ascii="Arial" w:hAnsi="Arial" w:cs="Arial"/>
          <w:b/>
          <w:bCs/>
          <w:sz w:val="28"/>
          <w:lang w:val="en-US"/>
        </w:rPr>
      </w:pPr>
      <w:r>
        <w:rPr>
          <w:rFonts w:ascii="Arial" w:eastAsia="맑은 고딕" w:hAnsi="Arial" w:cs="Arial" w:hint="eastAsia"/>
          <w:b/>
          <w:bCs/>
          <w:sz w:val="28"/>
          <w:lang w:eastAsia="ko-KR"/>
        </w:rPr>
        <w:t xml:space="preserve">Prague, </w:t>
      </w:r>
      <w:r w:rsidR="00E02E30">
        <w:rPr>
          <w:rFonts w:ascii="Arial" w:eastAsia="맑은 고딕" w:hAnsi="Arial" w:cs="Arial"/>
          <w:b/>
          <w:bCs/>
          <w:sz w:val="28"/>
          <w:lang w:val="en-US" w:eastAsia="ko-KR"/>
        </w:rPr>
        <w:t>Czech Republic</w:t>
      </w:r>
      <w:r w:rsidR="008B39A8">
        <w:rPr>
          <w:rFonts w:ascii="Arial" w:eastAsia="맑은 고딕" w:hAnsi="Arial" w:cs="Arial" w:hint="eastAsia"/>
          <w:b/>
          <w:bCs/>
          <w:sz w:val="28"/>
          <w:lang w:val="en-US" w:eastAsia="ko-KR"/>
        </w:rPr>
        <w:t xml:space="preserve">, </w:t>
      </w:r>
      <w:r w:rsidR="00BA75A1">
        <w:rPr>
          <w:rFonts w:ascii="Arial" w:eastAsia="맑은 고딕" w:hAnsi="Arial" w:cs="Arial" w:hint="eastAsia"/>
          <w:b/>
          <w:bCs/>
          <w:sz w:val="28"/>
          <w:lang w:val="en-US" w:eastAsia="ko-KR"/>
        </w:rPr>
        <w:t>9</w:t>
      </w:r>
      <w:r w:rsidR="00BA75A1" w:rsidRPr="00BA75A1">
        <w:rPr>
          <w:rFonts w:ascii="Arial" w:eastAsia="맑은 고딕" w:hAnsi="Arial" w:cs="Arial" w:hint="eastAsia"/>
          <w:b/>
          <w:bCs/>
          <w:sz w:val="28"/>
          <w:vertAlign w:val="superscript"/>
          <w:lang w:val="en-US" w:eastAsia="ko-KR"/>
        </w:rPr>
        <w:t>th</w:t>
      </w:r>
      <w:r w:rsidR="00BA75A1">
        <w:rPr>
          <w:rFonts w:ascii="Arial" w:eastAsia="맑은 고딕" w:hAnsi="Arial" w:cs="Arial" w:hint="eastAsia"/>
          <w:b/>
          <w:bCs/>
          <w:sz w:val="28"/>
          <w:lang w:val="en-US" w:eastAsia="ko-KR"/>
        </w:rPr>
        <w:t xml:space="preserve"> </w:t>
      </w:r>
      <w:r w:rsidR="007727E0">
        <w:rPr>
          <w:rFonts w:ascii="Arial" w:eastAsia="맑은 고딕" w:hAnsi="Arial" w:cs="Arial"/>
          <w:b/>
          <w:bCs/>
          <w:sz w:val="28"/>
          <w:lang w:val="en-US" w:eastAsia="ko-KR"/>
        </w:rPr>
        <w:t>–</w:t>
      </w:r>
      <w:r w:rsidR="007727E0">
        <w:rPr>
          <w:rFonts w:ascii="Arial" w:eastAsia="맑은 고딕" w:hAnsi="Arial" w:cs="Arial" w:hint="eastAsia"/>
          <w:b/>
          <w:bCs/>
          <w:sz w:val="28"/>
          <w:lang w:val="en-US" w:eastAsia="ko-KR"/>
        </w:rPr>
        <w:t xml:space="preserve"> </w:t>
      </w:r>
      <w:r w:rsidR="00BA75A1">
        <w:rPr>
          <w:rFonts w:ascii="Arial" w:eastAsia="맑은 고딕" w:hAnsi="Arial" w:cs="Arial" w:hint="eastAsia"/>
          <w:b/>
          <w:bCs/>
          <w:sz w:val="28"/>
          <w:lang w:val="en-US" w:eastAsia="ko-KR"/>
        </w:rPr>
        <w:t>13</w:t>
      </w:r>
      <w:r w:rsidR="007727E0" w:rsidRPr="00E94E75">
        <w:rPr>
          <w:rFonts w:ascii="Arial" w:eastAsia="맑은 고딕" w:hAnsi="Arial" w:cs="Arial" w:hint="eastAsia"/>
          <w:b/>
          <w:bCs/>
          <w:sz w:val="28"/>
          <w:vertAlign w:val="superscript"/>
          <w:lang w:val="en-US" w:eastAsia="ko-KR"/>
        </w:rPr>
        <w:t>th</w:t>
      </w:r>
      <w:r w:rsidR="007727E0">
        <w:rPr>
          <w:rFonts w:ascii="Arial" w:eastAsia="맑은 고딕" w:hAnsi="Arial" w:cs="Arial" w:hint="eastAsia"/>
          <w:b/>
          <w:bCs/>
          <w:sz w:val="28"/>
          <w:lang w:val="en-US" w:eastAsia="ko-KR"/>
        </w:rPr>
        <w:t xml:space="preserve"> </w:t>
      </w:r>
      <w:r w:rsidR="00B52CC3">
        <w:rPr>
          <w:rFonts w:ascii="Arial" w:eastAsia="맑은 고딕" w:hAnsi="Arial" w:cs="Arial" w:hint="eastAsia"/>
          <w:b/>
          <w:bCs/>
          <w:sz w:val="28"/>
          <w:lang w:val="en-US" w:eastAsia="ko-KR"/>
        </w:rPr>
        <w:t>October</w:t>
      </w:r>
      <w:r w:rsidR="00707E43">
        <w:rPr>
          <w:rFonts w:ascii="Arial" w:eastAsia="맑은 고딕" w:hAnsi="Arial" w:cs="Arial" w:hint="eastAsia"/>
          <w:b/>
          <w:bCs/>
          <w:sz w:val="28"/>
          <w:lang w:val="en-US" w:eastAsia="ko-KR"/>
        </w:rPr>
        <w:t xml:space="preserve"> </w:t>
      </w:r>
      <w:r w:rsidR="00630AAE">
        <w:rPr>
          <w:rFonts w:ascii="Arial" w:eastAsia="맑은 고딕" w:hAnsi="Arial" w:cs="Arial" w:hint="eastAsia"/>
          <w:b/>
          <w:bCs/>
          <w:sz w:val="28"/>
          <w:lang w:val="en-US" w:eastAsia="ko-KR"/>
        </w:rPr>
        <w:t>201</w:t>
      </w:r>
      <w:r w:rsidR="00707E43">
        <w:rPr>
          <w:rFonts w:ascii="Arial" w:eastAsia="맑은 고딕" w:hAnsi="Arial" w:cs="Arial" w:hint="eastAsia"/>
          <w:b/>
          <w:bCs/>
          <w:sz w:val="28"/>
          <w:lang w:val="en-US" w:eastAsia="ko-KR"/>
        </w:rPr>
        <w:t>7</w:t>
      </w:r>
    </w:p>
    <w:p w14:paraId="7D9E6583" w14:textId="77777777" w:rsidR="000D41C4" w:rsidRPr="00707E43" w:rsidRDefault="000D41C4" w:rsidP="00634235">
      <w:pPr>
        <w:tabs>
          <w:tab w:val="left" w:pos="1985"/>
        </w:tabs>
        <w:spacing w:after="0"/>
        <w:ind w:left="0" w:firstLine="0"/>
        <w:rPr>
          <w:rFonts w:ascii="Arial" w:eastAsia="맑은 고딕" w:hAnsi="Arial"/>
          <w:b/>
          <w:sz w:val="24"/>
          <w:lang w:val="en-US" w:eastAsia="ko-KR"/>
        </w:rPr>
      </w:pPr>
    </w:p>
    <w:p w14:paraId="40A95C9C" w14:textId="77777777" w:rsidR="00C238EE" w:rsidRPr="005C212B" w:rsidRDefault="003C5E2A" w:rsidP="00634235">
      <w:pPr>
        <w:tabs>
          <w:tab w:val="left" w:pos="1985"/>
        </w:tabs>
        <w:spacing w:after="0"/>
        <w:ind w:left="0" w:firstLine="0"/>
        <w:rPr>
          <w:rFonts w:ascii="Arial" w:eastAsia="맑은 고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8220B5">
        <w:rPr>
          <w:rFonts w:ascii="Arial" w:eastAsia="맑은 고딕" w:hAnsi="Arial" w:hint="eastAsia"/>
          <w:sz w:val="24"/>
          <w:lang w:val="en-US" w:eastAsia="ko-KR"/>
        </w:rPr>
        <w:t>6</w:t>
      </w:r>
      <w:r w:rsidR="00906B9E" w:rsidRPr="003F5244">
        <w:rPr>
          <w:rFonts w:ascii="Arial" w:eastAsia="맑은 고딕" w:hAnsi="Arial" w:hint="eastAsia"/>
          <w:sz w:val="24"/>
          <w:lang w:val="en-US" w:eastAsia="ko-KR"/>
        </w:rPr>
        <w:t>.2.</w:t>
      </w:r>
      <w:r w:rsidR="009C1492">
        <w:rPr>
          <w:rFonts w:ascii="Arial" w:eastAsia="맑은 고딕" w:hAnsi="Arial" w:hint="eastAsia"/>
          <w:sz w:val="24"/>
          <w:lang w:val="en-US" w:eastAsia="ko-KR"/>
        </w:rPr>
        <w:t>1</w:t>
      </w:r>
      <w:r w:rsidR="00906B9E" w:rsidRPr="003F5244">
        <w:rPr>
          <w:rFonts w:ascii="Arial" w:eastAsia="맑은 고딕" w:hAnsi="Arial" w:hint="eastAsia"/>
          <w:sz w:val="24"/>
          <w:lang w:val="en-US" w:eastAsia="ko-KR"/>
        </w:rPr>
        <w:t>.</w:t>
      </w:r>
      <w:r w:rsidR="009C1492">
        <w:rPr>
          <w:rFonts w:ascii="Arial" w:eastAsia="맑은 고딕" w:hAnsi="Arial" w:hint="eastAsia"/>
          <w:sz w:val="24"/>
          <w:lang w:val="en-US" w:eastAsia="ko-KR"/>
        </w:rPr>
        <w:t>2</w:t>
      </w:r>
      <w:r w:rsidR="00906B9E" w:rsidRPr="003F5244">
        <w:rPr>
          <w:rFonts w:ascii="Arial" w:eastAsia="맑은 고딕" w:hAnsi="Arial" w:hint="eastAsia"/>
          <w:sz w:val="24"/>
          <w:lang w:val="en-US" w:eastAsia="ko-KR"/>
        </w:rPr>
        <w:t>.</w:t>
      </w:r>
      <w:r w:rsidR="009C1492">
        <w:rPr>
          <w:rFonts w:ascii="Arial" w:eastAsia="맑은 고딕" w:hAnsi="Arial" w:hint="eastAsia"/>
          <w:sz w:val="24"/>
          <w:lang w:val="en-US" w:eastAsia="ko-KR"/>
        </w:rPr>
        <w:t>2</w:t>
      </w:r>
      <w:r w:rsidR="00906B9E" w:rsidRPr="003F5244">
        <w:rPr>
          <w:rFonts w:ascii="Arial" w:eastAsia="맑은 고딕" w:hAnsi="Arial" w:hint="eastAsia"/>
          <w:sz w:val="24"/>
          <w:lang w:val="en-US" w:eastAsia="ko-KR"/>
        </w:rPr>
        <w:t>.</w:t>
      </w:r>
      <w:r w:rsidR="00DA0D70">
        <w:rPr>
          <w:rFonts w:ascii="Arial" w:eastAsia="맑은 고딕" w:hAnsi="Arial" w:hint="eastAsia"/>
          <w:sz w:val="24"/>
          <w:lang w:val="en-US" w:eastAsia="ko-KR"/>
        </w:rPr>
        <w:t>4</w:t>
      </w:r>
    </w:p>
    <w:p w14:paraId="3C5296A0"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47695CAE" w14:textId="77777777"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8220B5">
        <w:rPr>
          <w:rFonts w:ascii="Arial" w:eastAsia="맑은 고딕" w:hAnsi="Arial" w:hint="eastAsia"/>
          <w:sz w:val="24"/>
          <w:lang w:eastAsia="ko-KR"/>
        </w:rPr>
        <w:t>Consideration o</w:t>
      </w:r>
      <w:r w:rsidR="00E747E4" w:rsidRPr="008804CE">
        <w:rPr>
          <w:rFonts w:ascii="Arial" w:eastAsia="맑은 고딕" w:hAnsi="Arial" w:hint="eastAsia"/>
          <w:sz w:val="24"/>
          <w:lang w:eastAsia="ko-KR"/>
        </w:rPr>
        <w:t xml:space="preserve">n multiplexing </w:t>
      </w:r>
      <w:r w:rsidR="00DA0D70">
        <w:rPr>
          <w:rFonts w:ascii="Arial" w:eastAsia="맑은 고딕" w:hAnsi="Arial" w:hint="eastAsia"/>
          <w:sz w:val="24"/>
          <w:lang w:eastAsia="ko-KR"/>
        </w:rPr>
        <w:t>sPDCCH with data</w:t>
      </w:r>
    </w:p>
    <w:p w14:paraId="30154FE9"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p>
    <w:p w14:paraId="3CA7692C" w14:textId="77777777" w:rsidR="00095BF5" w:rsidRPr="00A440DA" w:rsidRDefault="00095BF5" w:rsidP="00E11E91">
      <w:pPr>
        <w:pStyle w:val="1"/>
        <w:numPr>
          <w:ilvl w:val="0"/>
          <w:numId w:val="2"/>
        </w:numPr>
        <w:rPr>
          <w:rFonts w:eastAsia="바탕"/>
          <w:b/>
          <w:lang w:eastAsia="ko-KR"/>
        </w:rPr>
      </w:pPr>
      <w:r w:rsidRPr="00A440DA">
        <w:rPr>
          <w:rFonts w:eastAsia="바탕" w:hint="eastAsia"/>
          <w:b/>
          <w:lang w:eastAsia="ko-KR"/>
        </w:rPr>
        <w:t>Introduction</w:t>
      </w:r>
    </w:p>
    <w:p w14:paraId="7D7A9A6B" w14:textId="77777777" w:rsidR="00D25E0C" w:rsidRPr="00CC01E7" w:rsidRDefault="00D25E0C" w:rsidP="00D25E0C">
      <w:pPr>
        <w:spacing w:before="120" w:after="120" w:line="240" w:lineRule="auto"/>
        <w:ind w:left="0" w:firstLineChars="100" w:firstLine="220"/>
        <w:rPr>
          <w:sz w:val="22"/>
          <w:lang w:val="en-US" w:eastAsia="ko-KR"/>
        </w:rPr>
      </w:pPr>
      <w:r w:rsidRPr="00CC01E7">
        <w:rPr>
          <w:sz w:val="22"/>
          <w:lang w:val="en-US" w:eastAsia="ko-KR"/>
        </w:rPr>
        <w:t>In RAN</w:t>
      </w:r>
      <w:r w:rsidR="00CF12D7" w:rsidRPr="00484474">
        <w:rPr>
          <w:rFonts w:eastAsia="맑은 고딕" w:hint="eastAsia"/>
          <w:sz w:val="22"/>
          <w:lang w:val="en-US" w:eastAsia="ko-KR"/>
        </w:rPr>
        <w:t>1</w:t>
      </w:r>
      <w:r w:rsidR="005E2149">
        <w:rPr>
          <w:rFonts w:eastAsia="맑은 고딕" w:hint="eastAsia"/>
          <w:sz w:val="22"/>
          <w:lang w:val="en-US" w:eastAsia="ko-KR"/>
        </w:rPr>
        <w:t xml:space="preserve"> #</w:t>
      </w:r>
      <w:r w:rsidR="0095355A">
        <w:rPr>
          <w:rFonts w:eastAsia="맑은 고딕" w:hint="eastAsia"/>
          <w:sz w:val="22"/>
          <w:lang w:val="en-US" w:eastAsia="ko-KR"/>
        </w:rPr>
        <w:t>9</w:t>
      </w:r>
      <w:r w:rsidR="00FC6528">
        <w:rPr>
          <w:rFonts w:eastAsia="맑은 고딕" w:hint="eastAsia"/>
          <w:sz w:val="22"/>
          <w:lang w:val="en-US" w:eastAsia="ko-KR"/>
        </w:rPr>
        <w:t>0</w:t>
      </w:r>
      <w:r w:rsidR="007727E0">
        <w:rPr>
          <w:rFonts w:eastAsia="맑은 고딕" w:hint="eastAsia"/>
          <w:sz w:val="22"/>
          <w:lang w:val="en-US" w:eastAsia="ko-KR"/>
        </w:rPr>
        <w:t xml:space="preserve"> </w:t>
      </w:r>
      <w:r w:rsidRPr="00CC01E7">
        <w:rPr>
          <w:sz w:val="22"/>
          <w:lang w:val="en-US" w:eastAsia="ko-KR"/>
        </w:rPr>
        <w:t xml:space="preserve">meeting, </w:t>
      </w:r>
      <w:r w:rsidRPr="004272E9">
        <w:rPr>
          <w:rFonts w:eastAsia="맑은 고딕" w:hint="eastAsia"/>
          <w:sz w:val="22"/>
          <w:lang w:val="en-US" w:eastAsia="ko-KR"/>
        </w:rPr>
        <w:t>following agreements</w:t>
      </w:r>
      <w:r w:rsidR="005C3540">
        <w:rPr>
          <w:rFonts w:eastAsia="맑은 고딕" w:hint="eastAsia"/>
          <w:sz w:val="22"/>
          <w:lang w:val="en-US" w:eastAsia="ko-KR"/>
        </w:rPr>
        <w:t xml:space="preserve"> </w:t>
      </w:r>
      <w:r w:rsidRPr="004272E9">
        <w:rPr>
          <w:rFonts w:eastAsia="맑은 고딕" w:hint="eastAsia"/>
          <w:sz w:val="22"/>
          <w:lang w:val="en-US" w:eastAsia="ko-KR"/>
        </w:rPr>
        <w:t xml:space="preserve">were made on </w:t>
      </w:r>
      <w:r w:rsidR="00CF12D7">
        <w:rPr>
          <w:rFonts w:eastAsia="맑은 고딕" w:hint="eastAsia"/>
          <w:sz w:val="22"/>
          <w:lang w:val="en-US" w:eastAsia="ko-KR"/>
        </w:rPr>
        <w:t>DL</w:t>
      </w:r>
      <w:r w:rsidRPr="004272E9">
        <w:rPr>
          <w:rFonts w:eastAsia="맑은 고딕" w:hint="eastAsia"/>
          <w:sz w:val="22"/>
          <w:lang w:val="en-US" w:eastAsia="ko-KR"/>
        </w:rPr>
        <w:t xml:space="preserve"> sTTI</w:t>
      </w:r>
      <w:r>
        <w:rPr>
          <w:rFonts w:eastAsia="맑은 고딕" w:hint="eastAsia"/>
          <w:sz w:val="22"/>
          <w:lang w:val="en-US" w:eastAsia="ko-KR"/>
        </w:rPr>
        <w:t>.</w:t>
      </w:r>
      <w:r w:rsidRPr="004272E9">
        <w:rPr>
          <w:rFonts w:eastAsia="맑은 고딕" w:hint="eastAsia"/>
          <w:sz w:val="22"/>
          <w:lang w:val="en-US" w:eastAsia="ko-KR"/>
        </w:rPr>
        <w:t xml:space="preserve"> </w:t>
      </w:r>
      <w:r>
        <w:rPr>
          <w:sz w:val="22"/>
          <w:lang w:val="en-US" w:eastAsia="ko-KR"/>
        </w:rPr>
        <w:fldChar w:fldCharType="begin"/>
      </w:r>
      <w:r>
        <w:rPr>
          <w:sz w:val="22"/>
          <w:lang w:val="en-US" w:eastAsia="ko-KR"/>
        </w:rPr>
        <w:instrText xml:space="preserve"> </w:instrText>
      </w:r>
      <w:r>
        <w:rPr>
          <w:rFonts w:hint="eastAsia"/>
          <w:sz w:val="22"/>
          <w:lang w:val="en-US" w:eastAsia="ko-KR"/>
        </w:rPr>
        <w:instrText>REF _Ref442360366 \n \h</w:instrText>
      </w:r>
      <w:r>
        <w:rPr>
          <w:sz w:val="22"/>
          <w:lang w:val="en-US" w:eastAsia="ko-KR"/>
        </w:rPr>
        <w:instrText xml:space="preserve"> </w:instrText>
      </w:r>
      <w:r>
        <w:rPr>
          <w:sz w:val="22"/>
          <w:lang w:val="en-US" w:eastAsia="ko-KR"/>
        </w:rPr>
      </w:r>
      <w:r>
        <w:rPr>
          <w:sz w:val="22"/>
          <w:lang w:val="en-US" w:eastAsia="ko-KR"/>
        </w:rPr>
        <w:fldChar w:fldCharType="separate"/>
      </w:r>
      <w:r>
        <w:rPr>
          <w:sz w:val="22"/>
          <w:lang w:val="en-US" w:eastAsia="ko-KR"/>
        </w:rPr>
        <w:t>[1]</w:t>
      </w:r>
      <w:r>
        <w:rPr>
          <w:sz w:val="22"/>
          <w:lang w:val="en-US" w:eastAsia="ko-KR"/>
        </w:rPr>
        <w:fldChar w:fldCharType="end"/>
      </w:r>
      <w:r w:rsidRPr="00CC01E7">
        <w:rPr>
          <w:rFonts w:hint="eastAsia"/>
          <w:sz w:val="22"/>
          <w:lang w:val="en-US"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7"/>
      </w:tblGrid>
      <w:tr w:rsidR="00D25E0C" w:rsidRPr="007557EB" w14:paraId="202DF25F" w14:textId="77777777" w:rsidTr="00E86EAB">
        <w:trPr>
          <w:jc w:val="center"/>
        </w:trPr>
        <w:tc>
          <w:tcPr>
            <w:tcW w:w="9637" w:type="dxa"/>
          </w:tcPr>
          <w:p w14:paraId="6382E81D" w14:textId="77777777" w:rsidR="000A267B" w:rsidRDefault="000A267B" w:rsidP="000A267B">
            <w:pPr>
              <w:spacing w:before="0" w:after="0" w:line="240" w:lineRule="exact"/>
              <w:ind w:left="0" w:firstLine="0"/>
              <w:rPr>
                <w:rFonts w:eastAsia="맑은 고딕"/>
                <w:b/>
                <w:iCs/>
                <w:sz w:val="22"/>
                <w:u w:val="single"/>
                <w:lang w:val="en-US" w:eastAsia="ko-KR"/>
              </w:rPr>
            </w:pPr>
            <w:r>
              <w:rPr>
                <w:rFonts w:eastAsia="맑은 고딕"/>
                <w:b/>
                <w:iCs/>
                <w:sz w:val="22"/>
                <w:u w:val="single"/>
                <w:lang w:val="en-US" w:eastAsia="ko-KR"/>
              </w:rPr>
              <w:t>Agreement:</w:t>
            </w:r>
          </w:p>
          <w:p w14:paraId="300F9A72" w14:textId="77777777" w:rsidR="00624DDB" w:rsidRPr="009551A0" w:rsidRDefault="00624DDB" w:rsidP="005735B9">
            <w:pPr>
              <w:numPr>
                <w:ilvl w:val="0"/>
                <w:numId w:val="9"/>
              </w:numPr>
              <w:spacing w:before="0" w:after="0" w:line="240" w:lineRule="auto"/>
              <w:jc w:val="left"/>
              <w:rPr>
                <w:rFonts w:ascii="Times" w:eastAsia="맑은 고딕" w:hAnsi="Times"/>
                <w:iCs/>
                <w:szCs w:val="24"/>
                <w:lang w:eastAsia="ko-KR"/>
              </w:rPr>
            </w:pPr>
            <w:r w:rsidRPr="009551A0">
              <w:rPr>
                <w:rFonts w:ascii="Times" w:eastAsia="맑은 고딕" w:hAnsi="Times"/>
                <w:iCs/>
                <w:szCs w:val="24"/>
                <w:lang w:eastAsia="ko-KR"/>
              </w:rPr>
              <w:t>For 1-slot sTTI containing sPDCCH, both TDM (if supported) and FDM of sPDCCH and sPDSCH are supported.</w:t>
            </w:r>
          </w:p>
          <w:p w14:paraId="61A4CF32" w14:textId="77777777" w:rsidR="005E2149" w:rsidRPr="005735B9" w:rsidRDefault="005735B9" w:rsidP="005735B9">
            <w:pPr>
              <w:numPr>
                <w:ilvl w:val="0"/>
                <w:numId w:val="9"/>
              </w:numPr>
              <w:autoSpaceDN w:val="0"/>
              <w:spacing w:before="0" w:after="0" w:line="240" w:lineRule="auto"/>
              <w:jc w:val="left"/>
              <w:rPr>
                <w:rFonts w:ascii="Times" w:hAnsi="Times"/>
                <w:iCs/>
                <w:szCs w:val="24"/>
                <w:lang w:eastAsia="ja-JP"/>
              </w:rPr>
            </w:pPr>
            <w:r w:rsidRPr="005735B9">
              <w:rPr>
                <w:rFonts w:ascii="Times" w:eastAsia="맑은 고딕" w:hAnsi="Times"/>
                <w:iCs/>
                <w:szCs w:val="24"/>
                <w:lang w:eastAsia="ko-KR"/>
              </w:rPr>
              <w:t>For 2/3-OS sTTI containing sPDCCH, TDM (if supported) and FDM of CRS-based sPDCCH and CRS-based sPDSCH is supported.</w:t>
            </w:r>
          </w:p>
          <w:p w14:paraId="0AAD8B75" w14:textId="77777777" w:rsidR="005735B9" w:rsidRPr="005735B9" w:rsidRDefault="005735B9" w:rsidP="005735B9">
            <w:pPr>
              <w:numPr>
                <w:ilvl w:val="0"/>
                <w:numId w:val="9"/>
              </w:numPr>
              <w:autoSpaceDN w:val="0"/>
              <w:spacing w:before="0" w:after="0" w:line="240" w:lineRule="auto"/>
              <w:jc w:val="left"/>
              <w:rPr>
                <w:rFonts w:ascii="Times" w:eastAsia="맑은 고딕" w:hAnsi="Times"/>
                <w:iCs/>
                <w:szCs w:val="24"/>
                <w:lang w:eastAsia="ko-KR"/>
              </w:rPr>
            </w:pPr>
            <w:r w:rsidRPr="005735B9">
              <w:rPr>
                <w:rFonts w:ascii="Times" w:eastAsia="맑은 고딕" w:hAnsi="Times"/>
                <w:iCs/>
                <w:szCs w:val="24"/>
                <w:lang w:eastAsia="ko-KR"/>
              </w:rPr>
              <w:t>For 2/3-OS sTTI containing sPDCCH, FDM of CRS-based sPDCCH and DMRS-based sPDSCH is supported.</w:t>
            </w:r>
          </w:p>
          <w:p w14:paraId="3ECBB642" w14:textId="77777777" w:rsidR="005735B9" w:rsidRPr="005735B9" w:rsidRDefault="005735B9" w:rsidP="005735B9">
            <w:pPr>
              <w:numPr>
                <w:ilvl w:val="1"/>
                <w:numId w:val="9"/>
              </w:numPr>
              <w:autoSpaceDN w:val="0"/>
              <w:spacing w:before="0" w:after="0" w:line="240" w:lineRule="auto"/>
              <w:jc w:val="left"/>
              <w:rPr>
                <w:rFonts w:ascii="Times" w:eastAsia="맑은 고딕" w:hAnsi="Times"/>
                <w:iCs/>
                <w:szCs w:val="24"/>
                <w:lang w:eastAsia="ko-KR"/>
              </w:rPr>
            </w:pPr>
            <w:r w:rsidRPr="005735B9">
              <w:rPr>
                <w:rFonts w:ascii="Times" w:eastAsia="맑은 고딕" w:hAnsi="Times"/>
                <w:iCs/>
                <w:szCs w:val="24"/>
                <w:lang w:eastAsia="ko-KR"/>
              </w:rPr>
              <w:t xml:space="preserve">FFS: TDM of CRS-based sPDCCH and DMRS-based sPDSCH is supported </w:t>
            </w:r>
          </w:p>
          <w:p w14:paraId="281BE901" w14:textId="77777777" w:rsidR="005735B9" w:rsidRPr="005735B9" w:rsidRDefault="005735B9" w:rsidP="005735B9">
            <w:pPr>
              <w:numPr>
                <w:ilvl w:val="0"/>
                <w:numId w:val="9"/>
              </w:numPr>
              <w:autoSpaceDN w:val="0"/>
              <w:spacing w:before="0" w:after="0" w:line="240" w:lineRule="auto"/>
              <w:jc w:val="left"/>
              <w:rPr>
                <w:rFonts w:ascii="Times" w:eastAsia="맑은 고딕" w:hAnsi="Times"/>
                <w:iCs/>
                <w:szCs w:val="24"/>
                <w:lang w:eastAsia="ko-KR"/>
              </w:rPr>
            </w:pPr>
            <w:r w:rsidRPr="005735B9">
              <w:rPr>
                <w:rFonts w:ascii="Times" w:eastAsia="맑은 고딕" w:hAnsi="Times"/>
                <w:iCs/>
                <w:szCs w:val="24"/>
                <w:lang w:eastAsia="ko-KR"/>
              </w:rPr>
              <w:t>Prioritize designing a mechanism for unused sPDCCH resources for 2/3-OS sTTI</w:t>
            </w:r>
          </w:p>
          <w:p w14:paraId="51C69BD6" w14:textId="77777777" w:rsidR="005735B9" w:rsidRPr="005735B9" w:rsidRDefault="005735B9" w:rsidP="007B6113">
            <w:pPr>
              <w:numPr>
                <w:ilvl w:val="1"/>
                <w:numId w:val="9"/>
              </w:numPr>
              <w:autoSpaceDN w:val="0"/>
              <w:spacing w:before="0" w:after="0" w:line="240" w:lineRule="auto"/>
              <w:jc w:val="left"/>
              <w:rPr>
                <w:rFonts w:ascii="Times" w:eastAsia="맑은 고딕" w:hAnsi="Times"/>
                <w:iCs/>
                <w:szCs w:val="24"/>
                <w:lang w:eastAsia="ko-KR"/>
              </w:rPr>
            </w:pPr>
            <w:r w:rsidRPr="005735B9">
              <w:rPr>
                <w:rFonts w:ascii="Times" w:eastAsia="맑은 고딕" w:hAnsi="Times"/>
                <w:iCs/>
                <w:szCs w:val="24"/>
                <w:lang w:eastAsia="ko-KR"/>
              </w:rPr>
              <w:t>The sPDCCH reuse indication is based on RB set, sREG, sCCE, or sPDCCH candidate granularity. Details are FFS.</w:t>
            </w:r>
          </w:p>
          <w:p w14:paraId="4B553DBA" w14:textId="77777777" w:rsidR="005735B9" w:rsidRPr="00061A78" w:rsidRDefault="005735B9" w:rsidP="00061A78">
            <w:pPr>
              <w:numPr>
                <w:ilvl w:val="1"/>
                <w:numId w:val="9"/>
              </w:numPr>
              <w:autoSpaceDN w:val="0"/>
              <w:spacing w:before="0" w:after="0" w:line="240" w:lineRule="auto"/>
              <w:jc w:val="left"/>
              <w:rPr>
                <w:rFonts w:ascii="Times" w:eastAsia="맑은 고딕" w:hAnsi="Times"/>
                <w:iCs/>
                <w:szCs w:val="24"/>
                <w:lang w:eastAsia="ko-KR"/>
              </w:rPr>
            </w:pPr>
            <w:r w:rsidRPr="005735B9">
              <w:rPr>
                <w:rFonts w:ascii="Times" w:eastAsia="맑은 고딕" w:hAnsi="Times"/>
                <w:iCs/>
                <w:szCs w:val="24"/>
                <w:lang w:eastAsia="ko-KR"/>
              </w:rPr>
              <w:t>Adopt the same mechanism for 1-slot sTTI, if applicable</w:t>
            </w:r>
          </w:p>
        </w:tc>
      </w:tr>
    </w:tbl>
    <w:p w14:paraId="1DB7EC46" w14:textId="77777777" w:rsidR="00D25E0C" w:rsidRPr="00484474" w:rsidRDefault="00D25E0C" w:rsidP="00D25E0C">
      <w:pPr>
        <w:spacing w:before="120" w:after="120" w:line="240" w:lineRule="auto"/>
        <w:ind w:left="0" w:firstLineChars="100" w:firstLine="220"/>
        <w:rPr>
          <w:rFonts w:eastAsia="맑은 고딕"/>
          <w:sz w:val="22"/>
          <w:lang w:val="en-US" w:eastAsia="ko-KR"/>
        </w:rPr>
      </w:pPr>
      <w:r w:rsidRPr="0091038F">
        <w:rPr>
          <w:rFonts w:eastAsia="맑은 고딕" w:hint="eastAsia"/>
          <w:sz w:val="22"/>
          <w:lang w:val="en-US" w:eastAsia="ko-KR"/>
        </w:rPr>
        <w:t xml:space="preserve">Based on these </w:t>
      </w:r>
      <w:r>
        <w:rPr>
          <w:rFonts w:eastAsia="맑은 고딕" w:hint="eastAsia"/>
          <w:sz w:val="22"/>
          <w:lang w:val="en-US" w:eastAsia="ko-KR"/>
        </w:rPr>
        <w:t>agreements</w:t>
      </w:r>
      <w:r w:rsidRPr="0091038F">
        <w:rPr>
          <w:rFonts w:eastAsia="맑은 고딕" w:hint="eastAsia"/>
          <w:sz w:val="22"/>
          <w:lang w:val="en-US" w:eastAsia="ko-KR"/>
        </w:rPr>
        <w:t xml:space="preserve">, </w:t>
      </w:r>
      <w:r w:rsidRPr="00CC01E7">
        <w:rPr>
          <w:rFonts w:hint="eastAsia"/>
          <w:sz w:val="22"/>
          <w:lang w:val="en-US" w:eastAsia="ko-KR"/>
        </w:rPr>
        <w:t>we discuss</w:t>
      </w:r>
      <w:r w:rsidR="00FC6864" w:rsidRPr="00484474">
        <w:rPr>
          <w:rFonts w:eastAsia="맑은 고딕" w:hint="eastAsia"/>
          <w:sz w:val="22"/>
          <w:lang w:val="en-US" w:eastAsia="ko-KR"/>
        </w:rPr>
        <w:t xml:space="preserve"> some </w:t>
      </w:r>
      <w:r w:rsidR="00CF12D7" w:rsidRPr="00484474">
        <w:rPr>
          <w:rFonts w:eastAsia="맑은 고딕" w:hint="eastAsia"/>
          <w:sz w:val="22"/>
          <w:lang w:val="en-US" w:eastAsia="ko-KR"/>
        </w:rPr>
        <w:t>issues</w:t>
      </w:r>
      <w:r w:rsidR="00FC6864" w:rsidRPr="00484474">
        <w:rPr>
          <w:rFonts w:eastAsia="맑은 고딕" w:hint="eastAsia"/>
          <w:sz w:val="22"/>
          <w:lang w:val="en-US" w:eastAsia="ko-KR"/>
        </w:rPr>
        <w:t xml:space="preserve"> related to </w:t>
      </w:r>
      <w:r w:rsidR="000363CA">
        <w:rPr>
          <w:rFonts w:eastAsia="맑은 고딕" w:hint="eastAsia"/>
          <w:sz w:val="22"/>
          <w:lang w:val="en-US" w:eastAsia="ko-KR"/>
        </w:rPr>
        <w:t>the sPDCCH multiplexing with data</w:t>
      </w:r>
      <w:r w:rsidR="00CF12D7" w:rsidRPr="00484474">
        <w:rPr>
          <w:rFonts w:eastAsia="맑은 고딕" w:hint="eastAsia"/>
          <w:sz w:val="22"/>
          <w:lang w:val="en-US" w:eastAsia="ko-KR"/>
        </w:rPr>
        <w:t xml:space="preserve"> </w:t>
      </w:r>
      <w:r w:rsidRPr="00350A6D">
        <w:rPr>
          <w:rFonts w:hint="eastAsia"/>
          <w:sz w:val="22"/>
          <w:lang w:val="en-US" w:eastAsia="ko-KR"/>
        </w:rPr>
        <w:t xml:space="preserve">for </w:t>
      </w:r>
      <w:r w:rsidRPr="0091038F">
        <w:rPr>
          <w:rFonts w:eastAsia="맑은 고딕" w:hint="eastAsia"/>
          <w:sz w:val="22"/>
          <w:lang w:val="en-US" w:eastAsia="ko-KR"/>
        </w:rPr>
        <w:t>shortened TTI</w:t>
      </w:r>
      <w:r w:rsidRPr="00350A6D">
        <w:rPr>
          <w:rFonts w:hint="eastAsia"/>
          <w:sz w:val="22"/>
          <w:lang w:val="en-US" w:eastAsia="ko-KR"/>
        </w:rPr>
        <w:t xml:space="preserve"> </w:t>
      </w:r>
      <w:r w:rsidRPr="0091038F">
        <w:rPr>
          <w:rFonts w:eastAsia="맑은 고딕" w:hint="eastAsia"/>
          <w:sz w:val="22"/>
          <w:lang w:val="en-US" w:eastAsia="ko-KR"/>
        </w:rPr>
        <w:t>in this contribution</w:t>
      </w:r>
      <w:r w:rsidRPr="00350A6D">
        <w:rPr>
          <w:rFonts w:hint="eastAsia"/>
          <w:sz w:val="22"/>
          <w:lang w:val="en-US" w:eastAsia="ko-KR"/>
        </w:rPr>
        <w:t>.</w:t>
      </w:r>
    </w:p>
    <w:p w14:paraId="33EFF107" w14:textId="77777777" w:rsidR="00367130" w:rsidRPr="00484474" w:rsidRDefault="00367130" w:rsidP="00D25E0C">
      <w:pPr>
        <w:spacing w:before="120" w:after="120" w:line="240" w:lineRule="auto"/>
        <w:ind w:left="0" w:firstLineChars="100" w:firstLine="220"/>
        <w:rPr>
          <w:rFonts w:eastAsia="맑은 고딕"/>
          <w:sz w:val="22"/>
          <w:lang w:val="en-US" w:eastAsia="ko-KR"/>
        </w:rPr>
      </w:pPr>
    </w:p>
    <w:p w14:paraId="16FE6AD8" w14:textId="77777777" w:rsidR="00AB0B6C" w:rsidRPr="00267CBB" w:rsidRDefault="00AB0B6C" w:rsidP="00AB0B6C">
      <w:pPr>
        <w:pStyle w:val="1"/>
        <w:numPr>
          <w:ilvl w:val="0"/>
          <w:numId w:val="1"/>
        </w:numPr>
        <w:rPr>
          <w:rFonts w:eastAsia="바탕"/>
          <w:b/>
          <w:lang w:eastAsia="ko-KR"/>
        </w:rPr>
      </w:pPr>
      <w:r>
        <w:rPr>
          <w:rFonts w:eastAsia="바탕" w:hint="eastAsia"/>
          <w:b/>
          <w:lang w:eastAsia="ko-KR"/>
        </w:rPr>
        <w:t>Discussion</w:t>
      </w:r>
    </w:p>
    <w:p w14:paraId="39559704" w14:textId="77777777" w:rsidR="00D471F1" w:rsidRDefault="009443D7" w:rsidP="00D471F1">
      <w:pPr>
        <w:pStyle w:val="1"/>
        <w:numPr>
          <w:ilvl w:val="1"/>
          <w:numId w:val="1"/>
        </w:numPr>
        <w:spacing w:before="120"/>
        <w:rPr>
          <w:rFonts w:eastAsia="바탕"/>
          <w:b/>
          <w:sz w:val="26"/>
          <w:szCs w:val="26"/>
          <w:lang w:eastAsia="ko-KR"/>
        </w:rPr>
      </w:pPr>
      <w:r>
        <w:rPr>
          <w:rFonts w:eastAsia="바탕" w:hint="eastAsia"/>
          <w:b/>
          <w:sz w:val="26"/>
          <w:szCs w:val="26"/>
          <w:lang w:eastAsia="ko-KR"/>
        </w:rPr>
        <w:t>Reuse of unused control resource for data</w:t>
      </w:r>
    </w:p>
    <w:p w14:paraId="238F5749" w14:textId="7E813756" w:rsidR="006D315B" w:rsidRDefault="00E507D3" w:rsidP="00C34143">
      <w:pPr>
        <w:spacing w:before="120" w:after="120" w:line="240" w:lineRule="auto"/>
        <w:ind w:left="0" w:firstLineChars="100" w:firstLine="220"/>
        <w:rPr>
          <w:rFonts w:eastAsia="맑은 고딕"/>
          <w:sz w:val="22"/>
          <w:lang w:eastAsia="ko-KR"/>
        </w:rPr>
      </w:pPr>
      <w:r>
        <w:rPr>
          <w:rFonts w:eastAsia="맑은 고딕" w:hint="eastAsia"/>
          <w:sz w:val="22"/>
          <w:lang w:eastAsia="ko-KR"/>
        </w:rPr>
        <w:t xml:space="preserve">In order to reuse </w:t>
      </w:r>
      <w:r w:rsidR="001B17C3">
        <w:rPr>
          <w:rFonts w:eastAsia="맑은 고딕" w:hint="eastAsia"/>
          <w:sz w:val="22"/>
          <w:lang w:eastAsia="ko-KR"/>
        </w:rPr>
        <w:t xml:space="preserve">the </w:t>
      </w:r>
      <w:r>
        <w:rPr>
          <w:rFonts w:eastAsia="맑은 고딕" w:hint="eastAsia"/>
          <w:sz w:val="22"/>
          <w:lang w:eastAsia="ko-KR"/>
        </w:rPr>
        <w:t xml:space="preserve">unused control resource for data, two different approaches can be considered. One </w:t>
      </w:r>
      <w:r w:rsidR="00670146">
        <w:rPr>
          <w:rFonts w:eastAsia="맑은 고딕" w:hint="eastAsia"/>
          <w:sz w:val="22"/>
          <w:lang w:eastAsia="ko-KR"/>
        </w:rPr>
        <w:t xml:space="preserve">approach </w:t>
      </w:r>
      <w:r>
        <w:rPr>
          <w:rFonts w:eastAsia="맑은 고딕" w:hint="eastAsia"/>
          <w:sz w:val="22"/>
          <w:lang w:eastAsia="ko-KR"/>
        </w:rPr>
        <w:t xml:space="preserve">is </w:t>
      </w:r>
      <w:r w:rsidR="00A314DF">
        <w:rPr>
          <w:rFonts w:eastAsia="맑은 고딕" w:hint="eastAsia"/>
          <w:sz w:val="22"/>
          <w:lang w:eastAsia="ko-KR"/>
        </w:rPr>
        <w:t>just rate-match the sDCI which scheduled the data in the control RB set</w:t>
      </w:r>
      <w:r w:rsidR="00B54809">
        <w:rPr>
          <w:rFonts w:eastAsia="맑은 고딕" w:hint="eastAsia"/>
          <w:sz w:val="22"/>
          <w:lang w:eastAsia="ko-KR"/>
        </w:rPr>
        <w:t>,</w:t>
      </w:r>
      <w:r w:rsidR="00A314DF">
        <w:rPr>
          <w:rFonts w:eastAsia="맑은 고딕" w:hint="eastAsia"/>
          <w:sz w:val="22"/>
          <w:lang w:eastAsia="ko-KR"/>
        </w:rPr>
        <w:t xml:space="preserve"> and another</w:t>
      </w:r>
      <w:r w:rsidR="00670146">
        <w:rPr>
          <w:rFonts w:eastAsia="맑은 고딕" w:hint="eastAsia"/>
          <w:sz w:val="22"/>
          <w:lang w:eastAsia="ko-KR"/>
        </w:rPr>
        <w:t xml:space="preserve"> approach</w:t>
      </w:r>
      <w:r w:rsidR="00A314DF">
        <w:rPr>
          <w:rFonts w:eastAsia="맑은 고딕" w:hint="eastAsia"/>
          <w:sz w:val="22"/>
          <w:lang w:eastAsia="ko-KR"/>
        </w:rPr>
        <w:t xml:space="preserve"> </w:t>
      </w:r>
      <w:r w:rsidR="00670146">
        <w:rPr>
          <w:rFonts w:eastAsia="맑은 고딕" w:hint="eastAsia"/>
          <w:sz w:val="22"/>
          <w:lang w:eastAsia="ko-KR"/>
        </w:rPr>
        <w:t>is</w:t>
      </w:r>
      <w:r>
        <w:rPr>
          <w:rFonts w:eastAsia="맑은 고딕" w:hint="eastAsia"/>
          <w:sz w:val="22"/>
          <w:lang w:eastAsia="ko-KR"/>
        </w:rPr>
        <w:t xml:space="preserve"> using (an) indication bit(s)</w:t>
      </w:r>
      <w:r w:rsidR="007B5709">
        <w:rPr>
          <w:rFonts w:eastAsia="맑은 고딕" w:hint="eastAsia"/>
          <w:sz w:val="22"/>
          <w:lang w:eastAsia="ko-KR"/>
        </w:rPr>
        <w:t>.</w:t>
      </w:r>
      <w:r w:rsidR="00A314DF">
        <w:rPr>
          <w:rFonts w:eastAsia="맑은 고딕" w:hint="eastAsia"/>
          <w:sz w:val="22"/>
          <w:lang w:eastAsia="ko-KR"/>
        </w:rPr>
        <w:t xml:space="preserve"> </w:t>
      </w:r>
      <w:r w:rsidR="006D315B">
        <w:rPr>
          <w:rFonts w:eastAsia="맑은 고딕"/>
          <w:sz w:val="22"/>
          <w:lang w:eastAsia="ko-KR"/>
        </w:rPr>
        <w:t xml:space="preserve">In sTTI, at least for 2OS sTTIs, it has been demonstrated that short TTI would show benefits only when control overhead in each sTTI can be managed low which means that there are a limited number of UEs scheduled per sTTI. In many evaluations, it has been assumed that there are </w:t>
      </w:r>
      <w:r w:rsidR="003A5682">
        <w:rPr>
          <w:rFonts w:eastAsia="맑은 고딕"/>
          <w:sz w:val="22"/>
          <w:lang w:eastAsia="ko-KR"/>
        </w:rPr>
        <w:t xml:space="preserve">maximum </w:t>
      </w:r>
      <w:r w:rsidR="006D315B">
        <w:rPr>
          <w:rFonts w:eastAsia="맑은 고딕"/>
          <w:sz w:val="22"/>
          <w:lang w:eastAsia="ko-KR"/>
        </w:rPr>
        <w:t xml:space="preserve">two UEs. In this sense, we overall consider that first option would be sufficient. However, if explicit indication is considered, it is important that the number of bits is limited in DCI. For that, we can consider 1 bit indication which can be used </w:t>
      </w:r>
    </w:p>
    <w:p w14:paraId="4D145566" w14:textId="76D2DE79" w:rsidR="006D315B" w:rsidRPr="003A5682" w:rsidRDefault="006D315B" w:rsidP="003A5682">
      <w:pPr>
        <w:pStyle w:val="ac"/>
        <w:numPr>
          <w:ilvl w:val="0"/>
          <w:numId w:val="24"/>
        </w:numPr>
        <w:spacing w:before="120" w:after="120" w:line="240" w:lineRule="auto"/>
        <w:ind w:leftChars="0"/>
        <w:rPr>
          <w:rFonts w:ascii="Times New Roman" w:eastAsia="맑은 고딕" w:hAnsi="Times New Roman"/>
          <w:sz w:val="22"/>
          <w:lang w:eastAsia="ko-KR"/>
        </w:rPr>
      </w:pPr>
      <w:r w:rsidRPr="003A5682">
        <w:rPr>
          <w:rFonts w:ascii="Times New Roman" w:eastAsia="맑은 고딕" w:hAnsi="Times New Roman"/>
          <w:sz w:val="22"/>
          <w:lang w:eastAsia="ko-KR"/>
        </w:rPr>
        <w:lastRenderedPageBreak/>
        <w:t>If the bit is indicated, the entire RB set where sDCI is detected is rate matched. Otherwise, the UE performs rate matching only on its detected sPDCCH(s). Though this would not provide very compact packing, generally, this would allow sufficient flexibility</w:t>
      </w:r>
    </w:p>
    <w:p w14:paraId="201D07A4" w14:textId="77777777" w:rsidR="006D315B" w:rsidRPr="003A5682" w:rsidRDefault="006D315B" w:rsidP="003A5682">
      <w:pPr>
        <w:pStyle w:val="ac"/>
        <w:numPr>
          <w:ilvl w:val="0"/>
          <w:numId w:val="24"/>
        </w:numPr>
        <w:spacing w:before="120" w:after="120" w:line="240" w:lineRule="auto"/>
        <w:ind w:leftChars="0"/>
        <w:rPr>
          <w:rFonts w:ascii="Times New Roman" w:eastAsia="맑은 고딕" w:hAnsi="Times New Roman"/>
          <w:sz w:val="22"/>
          <w:lang w:eastAsia="ko-KR"/>
        </w:rPr>
      </w:pPr>
      <w:r w:rsidRPr="003A5682">
        <w:rPr>
          <w:rFonts w:ascii="Times New Roman" w:eastAsia="맑은 고딕" w:hAnsi="Times New Roman"/>
          <w:sz w:val="22"/>
          <w:lang w:eastAsia="ko-KR"/>
        </w:rPr>
        <w:t xml:space="preserve">If the bit is indicated, the remaining REs in the same PRB where the UE has detected sDCI can be rate matched as shown in below, or all resources of PRB bundles of data which contains CCE(s) of detected sDCI can be rate matched. This is similar to default behavior of EPDCCH, which can be enabled/disabled by 1 bit indication. </w:t>
      </w:r>
    </w:p>
    <w:p w14:paraId="63185B35" w14:textId="497A1784" w:rsidR="00783684" w:rsidRDefault="00494A99" w:rsidP="00C34143">
      <w:pPr>
        <w:spacing w:before="120" w:after="120" w:line="240" w:lineRule="auto"/>
        <w:ind w:left="0" w:firstLineChars="100" w:firstLine="220"/>
        <w:rPr>
          <w:rFonts w:eastAsia="맑은 고딕"/>
          <w:sz w:val="22"/>
          <w:lang w:eastAsia="ko-KR"/>
        </w:rPr>
      </w:pPr>
      <w:r>
        <w:rPr>
          <w:rFonts w:eastAsia="맑은 고딕"/>
          <w:sz w:val="22"/>
          <w:lang w:eastAsia="ko-KR"/>
        </w:rPr>
        <w:fldChar w:fldCharType="begin"/>
      </w:r>
      <w:r>
        <w:rPr>
          <w:rFonts w:eastAsia="맑은 고딕"/>
          <w:sz w:val="22"/>
          <w:lang w:eastAsia="ko-KR"/>
        </w:rPr>
        <w:instrText xml:space="preserve"> </w:instrText>
      </w:r>
      <w:r>
        <w:rPr>
          <w:rFonts w:eastAsia="맑은 고딕" w:hint="eastAsia"/>
          <w:sz w:val="22"/>
          <w:lang w:eastAsia="ko-KR"/>
        </w:rPr>
        <w:instrText>REF _Ref494483430 \h</w:instrText>
      </w:r>
      <w:r>
        <w:rPr>
          <w:rFonts w:eastAsia="맑은 고딕"/>
          <w:sz w:val="22"/>
          <w:lang w:eastAsia="ko-KR"/>
        </w:rPr>
        <w:instrText xml:space="preserve"> </w:instrText>
      </w:r>
      <w:r>
        <w:rPr>
          <w:rFonts w:eastAsia="맑은 고딕"/>
          <w:sz w:val="22"/>
          <w:lang w:eastAsia="ko-KR"/>
        </w:rPr>
      </w:r>
      <w:r>
        <w:rPr>
          <w:rFonts w:eastAsia="맑은 고딕"/>
          <w:sz w:val="22"/>
          <w:lang w:eastAsia="ko-KR"/>
        </w:rPr>
        <w:fldChar w:fldCharType="separate"/>
      </w:r>
      <w:r>
        <w:t xml:space="preserve">Figure </w:t>
      </w:r>
      <w:r>
        <w:rPr>
          <w:noProof/>
        </w:rPr>
        <w:t>1</w:t>
      </w:r>
      <w:r>
        <w:rPr>
          <w:rFonts w:eastAsia="맑은 고딕"/>
          <w:sz w:val="22"/>
          <w:lang w:eastAsia="ko-KR"/>
        </w:rPr>
        <w:fldChar w:fldCharType="end"/>
      </w:r>
      <w:r>
        <w:rPr>
          <w:rFonts w:eastAsia="맑은 고딕" w:hint="eastAsia"/>
          <w:sz w:val="22"/>
          <w:lang w:eastAsia="ko-KR"/>
        </w:rPr>
        <w:t xml:space="preserve"> shows an example of </w:t>
      </w:r>
      <w:r w:rsidR="006D315B">
        <w:rPr>
          <w:rFonts w:eastAsia="맑은 고딕"/>
          <w:sz w:val="22"/>
          <w:lang w:eastAsia="ko-KR"/>
        </w:rPr>
        <w:t xml:space="preserve">second approach with </w:t>
      </w:r>
      <w:r>
        <w:rPr>
          <w:rFonts w:eastAsia="맑은 고딕" w:hint="eastAsia"/>
          <w:sz w:val="22"/>
          <w:lang w:eastAsia="ko-KR"/>
        </w:rPr>
        <w:t xml:space="preserve">CRS-based RB set </w:t>
      </w:r>
      <w:r w:rsidR="002E24DF">
        <w:rPr>
          <w:rFonts w:eastAsia="맑은 고딕" w:hint="eastAsia"/>
          <w:sz w:val="22"/>
          <w:lang w:eastAsia="ko-KR"/>
        </w:rPr>
        <w:t xml:space="preserve">in which sDCI with AL=1 candidate is transmitted. </w:t>
      </w:r>
      <w:r w:rsidR="00DF00FA">
        <w:rPr>
          <w:rFonts w:eastAsia="맑은 고딕" w:hint="eastAsia"/>
          <w:sz w:val="22"/>
          <w:lang w:eastAsia="ko-KR"/>
        </w:rPr>
        <w:t xml:space="preserve">In this example, </w:t>
      </w:r>
      <w:r w:rsidR="00693C3D">
        <w:rPr>
          <w:rFonts w:eastAsia="맑은 고딕" w:hint="eastAsia"/>
          <w:sz w:val="22"/>
          <w:lang w:eastAsia="ko-KR"/>
        </w:rPr>
        <w:t xml:space="preserve">RBs which carry sDCI would be rate-matched and sREG #1,2,10,13 would remain as unused. Then, this resource can be used for other UEs and 1 bit indication in sDCI format can </w:t>
      </w:r>
      <w:r w:rsidR="006B5CAE">
        <w:rPr>
          <w:rFonts w:eastAsia="맑은 고딕" w:hint="eastAsia"/>
          <w:sz w:val="22"/>
          <w:lang w:eastAsia="ko-KR"/>
        </w:rPr>
        <w:t>be configured to indicate whether those reso</w:t>
      </w:r>
      <w:r w:rsidR="00D3170E">
        <w:rPr>
          <w:rFonts w:eastAsia="맑은 고딕" w:hint="eastAsia"/>
          <w:sz w:val="22"/>
          <w:lang w:eastAsia="ko-KR"/>
        </w:rPr>
        <w:t>urces are used to transmit data or not.</w:t>
      </w:r>
      <w:r w:rsidR="002E4B15">
        <w:rPr>
          <w:rFonts w:eastAsia="맑은 고딕" w:hint="eastAsia"/>
          <w:sz w:val="22"/>
          <w:lang w:eastAsia="ko-KR"/>
        </w:rPr>
        <w:t xml:space="preserve"> This approach can only be applied to CRS-based RB set. Then, for DMRS-based RB set, 1 bit field in sDCI format can be used as virtual CRC.</w:t>
      </w:r>
    </w:p>
    <w:p w14:paraId="386FE136" w14:textId="77777777" w:rsidR="00494A99" w:rsidRDefault="003B2BC9" w:rsidP="00494A99">
      <w:pPr>
        <w:keepNext/>
        <w:spacing w:before="120" w:after="120" w:line="240" w:lineRule="auto"/>
        <w:ind w:left="258" w:hangingChars="129" w:hanging="258"/>
        <w:jc w:val="center"/>
      </w:pPr>
      <w:r>
        <w:rPr>
          <w:noProof/>
          <w:lang w:val="en-US" w:eastAsia="ko-KR"/>
        </w:rPr>
        <w:drawing>
          <wp:inline distT="0" distB="0" distL="0" distR="0" wp14:anchorId="5373BEC1" wp14:editId="1A69E2F6">
            <wp:extent cx="4899660" cy="111252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99660" cy="1112520"/>
                    </a:xfrm>
                    <a:prstGeom prst="rect">
                      <a:avLst/>
                    </a:prstGeom>
                    <a:noFill/>
                    <a:ln>
                      <a:noFill/>
                    </a:ln>
                  </pic:spPr>
                </pic:pic>
              </a:graphicData>
            </a:graphic>
          </wp:inline>
        </w:drawing>
      </w:r>
    </w:p>
    <w:p w14:paraId="371FB01B" w14:textId="77777777" w:rsidR="00E507D3" w:rsidRPr="009551A0" w:rsidRDefault="00494A99" w:rsidP="00494A99">
      <w:pPr>
        <w:pStyle w:val="ae"/>
        <w:jc w:val="center"/>
        <w:rPr>
          <w:rFonts w:eastAsia="맑은 고딕"/>
          <w:sz w:val="22"/>
          <w:lang w:eastAsia="ko-KR"/>
        </w:rPr>
      </w:pPr>
      <w:bookmarkStart w:id="3" w:name="_Ref494483430"/>
      <w:r>
        <w:t xml:space="preserve">Figure </w:t>
      </w:r>
      <w:r>
        <w:fldChar w:fldCharType="begin"/>
      </w:r>
      <w:r>
        <w:instrText xml:space="preserve"> SEQ Figure \* ARABIC </w:instrText>
      </w:r>
      <w:r>
        <w:fldChar w:fldCharType="separate"/>
      </w:r>
      <w:r w:rsidR="00672088">
        <w:rPr>
          <w:noProof/>
        </w:rPr>
        <w:t>1</w:t>
      </w:r>
      <w:r>
        <w:fldChar w:fldCharType="end"/>
      </w:r>
      <w:bookmarkEnd w:id="3"/>
      <w:r w:rsidRPr="009551A0">
        <w:rPr>
          <w:rFonts w:eastAsia="맑은 고딕" w:hint="eastAsia"/>
          <w:lang w:eastAsia="ko-KR"/>
        </w:rPr>
        <w:t>: Example of CRS-based RB set</w:t>
      </w:r>
    </w:p>
    <w:p w14:paraId="55B3CD54" w14:textId="77777777" w:rsidR="006778EF" w:rsidRDefault="006778EF" w:rsidP="006778EF">
      <w:pPr>
        <w:spacing w:before="120" w:after="120" w:line="240" w:lineRule="auto"/>
        <w:ind w:left="0" w:firstLine="0"/>
        <w:rPr>
          <w:rFonts w:eastAsia="바탕"/>
          <w:b/>
          <w:sz w:val="22"/>
          <w:szCs w:val="22"/>
          <w:lang w:eastAsia="ko-KR"/>
        </w:rPr>
      </w:pPr>
      <w:r>
        <w:rPr>
          <w:rFonts w:eastAsia="바탕" w:hint="eastAsia"/>
          <w:b/>
          <w:sz w:val="22"/>
          <w:szCs w:val="22"/>
          <w:lang w:eastAsia="ko-KR"/>
        </w:rPr>
        <w:t xml:space="preserve">Proposal </w:t>
      </w:r>
      <w:r w:rsidR="003445FC">
        <w:rPr>
          <w:rFonts w:eastAsia="바탕" w:hint="eastAsia"/>
          <w:b/>
          <w:sz w:val="22"/>
          <w:szCs w:val="22"/>
          <w:lang w:eastAsia="ko-KR"/>
        </w:rPr>
        <w:t>1</w:t>
      </w:r>
      <w:r>
        <w:rPr>
          <w:rFonts w:eastAsia="바탕" w:hint="eastAsia"/>
          <w:b/>
          <w:sz w:val="22"/>
          <w:szCs w:val="22"/>
          <w:lang w:eastAsia="ko-KR"/>
        </w:rPr>
        <w:t xml:space="preserve">: </w:t>
      </w:r>
      <w:r w:rsidR="00732725">
        <w:rPr>
          <w:rFonts w:eastAsia="바탕" w:hint="eastAsia"/>
          <w:b/>
          <w:sz w:val="22"/>
          <w:szCs w:val="22"/>
          <w:lang w:eastAsia="ko-KR"/>
        </w:rPr>
        <w:t xml:space="preserve">In order to utilize unused resource in control region, </w:t>
      </w:r>
      <w:r w:rsidR="00732725" w:rsidRPr="0024359C">
        <w:rPr>
          <w:rFonts w:eastAsia="바탕" w:hint="eastAsia"/>
          <w:b/>
          <w:sz w:val="22"/>
          <w:szCs w:val="22"/>
          <w:lang w:eastAsia="ko-KR"/>
        </w:rPr>
        <w:t>data can just rate-match the sDCI which schedules the data in the control RB set</w:t>
      </w:r>
      <w:r w:rsidRPr="00A868C6">
        <w:rPr>
          <w:rFonts w:eastAsia="바탕" w:hint="eastAsia"/>
          <w:b/>
          <w:sz w:val="22"/>
          <w:szCs w:val="22"/>
          <w:lang w:eastAsia="ko-KR"/>
        </w:rPr>
        <w:t>.</w:t>
      </w:r>
    </w:p>
    <w:p w14:paraId="6DD90154" w14:textId="122A448F" w:rsidR="003445FC" w:rsidRPr="003445FC" w:rsidRDefault="003445FC" w:rsidP="003445FC">
      <w:pPr>
        <w:spacing w:before="120" w:after="120" w:line="240" w:lineRule="auto"/>
        <w:ind w:left="0" w:firstLine="0"/>
        <w:rPr>
          <w:rFonts w:eastAsia="바탕"/>
          <w:b/>
          <w:sz w:val="22"/>
          <w:szCs w:val="22"/>
          <w:lang w:eastAsia="ko-KR"/>
        </w:rPr>
      </w:pPr>
      <w:r>
        <w:rPr>
          <w:rFonts w:eastAsia="바탕" w:hint="eastAsia"/>
          <w:b/>
          <w:sz w:val="22"/>
          <w:szCs w:val="22"/>
          <w:lang w:eastAsia="ko-KR"/>
        </w:rPr>
        <w:t xml:space="preserve">Proposal 2: </w:t>
      </w:r>
      <w:r w:rsidR="006D315B">
        <w:rPr>
          <w:rFonts w:eastAsia="바탕"/>
          <w:b/>
          <w:sz w:val="22"/>
          <w:szCs w:val="22"/>
          <w:lang w:eastAsia="ko-KR"/>
        </w:rPr>
        <w:t>If d</w:t>
      </w:r>
      <w:r w:rsidR="007930B8">
        <w:rPr>
          <w:rFonts w:eastAsia="바탕" w:hint="eastAsia"/>
          <w:b/>
          <w:sz w:val="22"/>
          <w:szCs w:val="22"/>
          <w:lang w:eastAsia="ko-KR"/>
        </w:rPr>
        <w:t xml:space="preserve">ynamic </w:t>
      </w:r>
      <w:r w:rsidR="006D315B">
        <w:rPr>
          <w:rFonts w:eastAsia="바탕"/>
          <w:b/>
          <w:sz w:val="22"/>
          <w:szCs w:val="22"/>
          <w:lang w:eastAsia="ko-KR"/>
        </w:rPr>
        <w:t>indication is considered</w:t>
      </w:r>
      <w:r w:rsidR="003A5682">
        <w:rPr>
          <w:rFonts w:eastAsia="바탕"/>
          <w:b/>
          <w:sz w:val="22"/>
          <w:szCs w:val="22"/>
          <w:lang w:eastAsia="ko-KR"/>
        </w:rPr>
        <w:t>, minimize the overhead. O</w:t>
      </w:r>
      <w:r w:rsidRPr="003445FC">
        <w:rPr>
          <w:rFonts w:eastAsia="맑은 고딕" w:hint="eastAsia"/>
          <w:b/>
          <w:sz w:val="22"/>
          <w:lang w:eastAsia="ko-KR"/>
        </w:rPr>
        <w:t xml:space="preserve">ne bit indication </w:t>
      </w:r>
      <w:r w:rsidR="006D315B">
        <w:rPr>
          <w:rFonts w:eastAsia="맑은 고딕"/>
          <w:b/>
          <w:sz w:val="22"/>
          <w:lang w:eastAsia="ko-KR"/>
        </w:rPr>
        <w:t>for entire RB set rate matching or rate matching on RB/RBGs which contains the detected sPDCCH can be considered</w:t>
      </w:r>
      <w:r w:rsidRPr="003445FC">
        <w:rPr>
          <w:rFonts w:eastAsia="맑은 고딕" w:hint="eastAsia"/>
          <w:b/>
          <w:sz w:val="22"/>
          <w:lang w:eastAsia="ko-KR"/>
        </w:rPr>
        <w:t>.</w:t>
      </w:r>
    </w:p>
    <w:p w14:paraId="3914F059" w14:textId="77777777" w:rsidR="00297DA8" w:rsidRDefault="00297DA8" w:rsidP="00AB0B6C">
      <w:pPr>
        <w:spacing w:before="120" w:after="120" w:line="240" w:lineRule="auto"/>
        <w:ind w:left="284" w:hangingChars="129"/>
        <w:rPr>
          <w:rFonts w:eastAsia="맑은 고딕"/>
          <w:sz w:val="22"/>
          <w:lang w:eastAsia="ko-KR"/>
        </w:rPr>
      </w:pPr>
    </w:p>
    <w:p w14:paraId="7355517B" w14:textId="77777777" w:rsidR="00D3170E" w:rsidRDefault="001F65FD" w:rsidP="00D3170E">
      <w:pPr>
        <w:pStyle w:val="1"/>
        <w:numPr>
          <w:ilvl w:val="1"/>
          <w:numId w:val="1"/>
        </w:numPr>
        <w:spacing w:before="120"/>
        <w:rPr>
          <w:rFonts w:eastAsia="바탕"/>
          <w:b/>
          <w:sz w:val="26"/>
          <w:szCs w:val="26"/>
          <w:lang w:eastAsia="ko-KR"/>
        </w:rPr>
      </w:pPr>
      <w:r>
        <w:rPr>
          <w:rFonts w:eastAsia="바탕" w:hint="eastAsia"/>
          <w:b/>
          <w:sz w:val="26"/>
          <w:szCs w:val="26"/>
          <w:lang w:eastAsia="ko-KR"/>
        </w:rPr>
        <w:t>Misdetection of AL</w:t>
      </w:r>
    </w:p>
    <w:p w14:paraId="2B23E301" w14:textId="7CAA7752" w:rsidR="002F03EA" w:rsidRDefault="007350E1" w:rsidP="001F65FD">
      <w:pPr>
        <w:spacing w:before="120" w:after="120" w:line="240" w:lineRule="auto"/>
        <w:ind w:left="0" w:firstLineChars="100" w:firstLine="220"/>
        <w:rPr>
          <w:rFonts w:eastAsia="맑은 고딕"/>
          <w:sz w:val="22"/>
          <w:lang w:eastAsia="ko-KR"/>
        </w:rPr>
      </w:pPr>
      <w:r>
        <w:rPr>
          <w:rFonts w:eastAsia="맑은 고딕" w:hint="eastAsia"/>
          <w:sz w:val="22"/>
          <w:lang w:eastAsia="ko-KR"/>
        </w:rPr>
        <w:t xml:space="preserve">In DL control RB set, a UE may decode DL assignment </w:t>
      </w:r>
      <w:r w:rsidR="00E83165">
        <w:rPr>
          <w:rFonts w:eastAsia="맑은 고딕" w:hint="eastAsia"/>
          <w:sz w:val="22"/>
          <w:lang w:eastAsia="ko-KR"/>
        </w:rPr>
        <w:t xml:space="preserve">at </w:t>
      </w:r>
      <w:r>
        <w:rPr>
          <w:rFonts w:eastAsia="맑은 고딕" w:hint="eastAsia"/>
          <w:sz w:val="22"/>
          <w:lang w:eastAsia="ko-KR"/>
        </w:rPr>
        <w:t>lower AL</w:t>
      </w:r>
      <w:r w:rsidR="00E83165">
        <w:rPr>
          <w:rFonts w:eastAsia="맑은 고딕" w:hint="eastAsia"/>
          <w:sz w:val="22"/>
          <w:lang w:eastAsia="ko-KR"/>
        </w:rPr>
        <w:t xml:space="preserve"> than the actual AL</w:t>
      </w:r>
      <w:r w:rsidR="00D3093E">
        <w:rPr>
          <w:rFonts w:eastAsia="맑은 고딕" w:hint="eastAsia"/>
          <w:sz w:val="22"/>
          <w:lang w:eastAsia="ko-KR"/>
        </w:rPr>
        <w:t xml:space="preserve"> which is</w:t>
      </w:r>
      <w:r w:rsidR="00E61A57">
        <w:rPr>
          <w:rFonts w:eastAsia="맑은 고딕" w:hint="eastAsia"/>
          <w:sz w:val="22"/>
          <w:lang w:eastAsia="ko-KR"/>
        </w:rPr>
        <w:t xml:space="preserve"> </w:t>
      </w:r>
      <w:r w:rsidR="009C5744">
        <w:rPr>
          <w:rFonts w:eastAsia="맑은 고딕" w:hint="eastAsia"/>
          <w:sz w:val="22"/>
          <w:lang w:eastAsia="ko-KR"/>
        </w:rPr>
        <w:t xml:space="preserve">originally </w:t>
      </w:r>
      <w:r w:rsidR="00E61A57">
        <w:rPr>
          <w:rFonts w:eastAsia="맑은 고딕" w:hint="eastAsia"/>
          <w:sz w:val="22"/>
          <w:lang w:eastAsia="ko-KR"/>
        </w:rPr>
        <w:t>used for its DL assignment</w:t>
      </w:r>
      <w:r w:rsidR="00E83165">
        <w:rPr>
          <w:rFonts w:eastAsia="맑은 고딕" w:hint="eastAsia"/>
          <w:sz w:val="22"/>
          <w:lang w:eastAsia="ko-KR"/>
        </w:rPr>
        <w:t>.</w:t>
      </w:r>
      <w:r w:rsidR="00E61A57">
        <w:rPr>
          <w:rFonts w:eastAsia="맑은 고딕" w:hint="eastAsia"/>
          <w:sz w:val="22"/>
          <w:lang w:eastAsia="ko-KR"/>
        </w:rPr>
        <w:t xml:space="preserve"> In order to solve this misdetection</w:t>
      </w:r>
      <w:r w:rsidR="00A11E5A">
        <w:rPr>
          <w:rFonts w:eastAsia="맑은 고딕" w:hint="eastAsia"/>
          <w:sz w:val="22"/>
          <w:lang w:eastAsia="ko-KR"/>
        </w:rPr>
        <w:t xml:space="preserve"> problem</w:t>
      </w:r>
      <w:r w:rsidR="00E61A57">
        <w:rPr>
          <w:rFonts w:eastAsia="맑은 고딕" w:hint="eastAsia"/>
          <w:sz w:val="22"/>
          <w:lang w:eastAsia="ko-KR"/>
        </w:rPr>
        <w:t xml:space="preserve">, EPDCCH-like approach can be adopted. In EPDCCH, </w:t>
      </w:r>
      <w:r w:rsidR="00067B65">
        <w:rPr>
          <w:rFonts w:eastAsia="맑은 고딕" w:hint="eastAsia"/>
          <w:sz w:val="22"/>
          <w:lang w:eastAsia="ko-KR"/>
        </w:rPr>
        <w:t>modulation symbols are mapped in frequency first manner, which distribute the mo</w:t>
      </w:r>
      <w:r w:rsidR="00A11E5A">
        <w:rPr>
          <w:rFonts w:eastAsia="맑은 고딕" w:hint="eastAsia"/>
          <w:sz w:val="22"/>
          <w:lang w:eastAsia="ko-KR"/>
        </w:rPr>
        <w:t>dulation symbols</w:t>
      </w:r>
      <w:r w:rsidR="002F03EA">
        <w:rPr>
          <w:rFonts w:eastAsia="맑은 고딕" w:hint="eastAsia"/>
          <w:sz w:val="22"/>
          <w:lang w:eastAsia="ko-KR"/>
        </w:rPr>
        <w:t xml:space="preserve"> one by one</w:t>
      </w:r>
      <w:r w:rsidR="00A11E5A">
        <w:rPr>
          <w:rFonts w:eastAsia="맑은 고딕" w:hint="eastAsia"/>
          <w:sz w:val="22"/>
          <w:lang w:eastAsia="ko-KR"/>
        </w:rPr>
        <w:t xml:space="preserve"> to different sCCE</w:t>
      </w:r>
      <w:r w:rsidR="00536B55">
        <w:rPr>
          <w:rFonts w:eastAsia="맑은 고딕" w:hint="eastAsia"/>
          <w:sz w:val="22"/>
          <w:lang w:eastAsia="ko-KR"/>
        </w:rPr>
        <w:t xml:space="preserve">. </w:t>
      </w:r>
      <w:r w:rsidR="00B909EB">
        <w:rPr>
          <w:rFonts w:eastAsia="맑은 고딕" w:hint="eastAsia"/>
          <w:sz w:val="22"/>
          <w:lang w:eastAsia="ko-KR"/>
        </w:rPr>
        <w:t xml:space="preserve">The same principle applied to sPDCCH RB set </w:t>
      </w:r>
      <w:r w:rsidR="00156A85">
        <w:rPr>
          <w:rFonts w:eastAsia="맑은 고딕" w:hint="eastAsia"/>
          <w:sz w:val="22"/>
          <w:lang w:eastAsia="ko-KR"/>
        </w:rPr>
        <w:t>can be</w:t>
      </w:r>
      <w:r w:rsidR="00B909EB">
        <w:rPr>
          <w:rFonts w:eastAsia="맑은 고딕" w:hint="eastAsia"/>
          <w:sz w:val="22"/>
          <w:lang w:eastAsia="ko-KR"/>
        </w:rPr>
        <w:t xml:space="preserve"> described </w:t>
      </w:r>
      <w:r w:rsidR="00156A85">
        <w:rPr>
          <w:rFonts w:eastAsia="맑은 고딕" w:hint="eastAsia"/>
          <w:sz w:val="22"/>
          <w:lang w:eastAsia="ko-KR"/>
        </w:rPr>
        <w:t xml:space="preserve">with </w:t>
      </w:r>
      <w:r w:rsidR="00156A85">
        <w:rPr>
          <w:rFonts w:eastAsia="맑은 고딕"/>
          <w:sz w:val="22"/>
          <w:lang w:eastAsia="ko-KR"/>
        </w:rPr>
        <w:fldChar w:fldCharType="begin"/>
      </w:r>
      <w:r w:rsidR="00156A85">
        <w:rPr>
          <w:rFonts w:eastAsia="맑은 고딕"/>
          <w:sz w:val="22"/>
          <w:lang w:eastAsia="ko-KR"/>
        </w:rPr>
        <w:instrText xml:space="preserve"> </w:instrText>
      </w:r>
      <w:r w:rsidR="00156A85">
        <w:rPr>
          <w:rFonts w:eastAsia="맑은 고딕" w:hint="eastAsia"/>
          <w:sz w:val="22"/>
          <w:lang w:eastAsia="ko-KR"/>
        </w:rPr>
        <w:instrText>REF _Ref494486048 \h</w:instrText>
      </w:r>
      <w:r w:rsidR="00156A85">
        <w:rPr>
          <w:rFonts w:eastAsia="맑은 고딕"/>
          <w:sz w:val="22"/>
          <w:lang w:eastAsia="ko-KR"/>
        </w:rPr>
        <w:instrText xml:space="preserve"> </w:instrText>
      </w:r>
      <w:r w:rsidR="00156A85">
        <w:rPr>
          <w:rFonts w:eastAsia="맑은 고딕"/>
          <w:sz w:val="22"/>
          <w:lang w:eastAsia="ko-KR"/>
        </w:rPr>
      </w:r>
      <w:r w:rsidR="00156A85">
        <w:rPr>
          <w:rFonts w:eastAsia="맑은 고딕"/>
          <w:sz w:val="22"/>
          <w:lang w:eastAsia="ko-KR"/>
        </w:rPr>
        <w:fldChar w:fldCharType="separate"/>
      </w:r>
      <w:r w:rsidR="00156A85">
        <w:t xml:space="preserve">Figure </w:t>
      </w:r>
      <w:r w:rsidR="00156A85">
        <w:rPr>
          <w:noProof/>
        </w:rPr>
        <w:t>2</w:t>
      </w:r>
      <w:r w:rsidR="00156A85">
        <w:rPr>
          <w:rFonts w:eastAsia="맑은 고딕"/>
          <w:sz w:val="22"/>
          <w:lang w:eastAsia="ko-KR"/>
        </w:rPr>
        <w:fldChar w:fldCharType="end"/>
      </w:r>
      <w:r w:rsidR="00156A85">
        <w:rPr>
          <w:rFonts w:eastAsia="맑은 고딕" w:hint="eastAsia"/>
          <w:sz w:val="22"/>
          <w:lang w:eastAsia="ko-KR"/>
        </w:rPr>
        <w:t xml:space="preserve">. When </w:t>
      </w:r>
      <w:r w:rsidR="00156A85">
        <w:rPr>
          <w:rFonts w:eastAsia="맑은 고딕"/>
          <w:sz w:val="22"/>
          <w:lang w:eastAsia="ko-KR"/>
        </w:rPr>
        <w:t>modulation</w:t>
      </w:r>
      <w:r w:rsidR="00156A85">
        <w:rPr>
          <w:rFonts w:eastAsia="맑은 고딕" w:hint="eastAsia"/>
          <w:sz w:val="22"/>
          <w:lang w:eastAsia="ko-KR"/>
        </w:rPr>
        <w:t xml:space="preserve"> symbol</w:t>
      </w:r>
      <w:r w:rsidR="00E523FF">
        <w:rPr>
          <w:rFonts w:eastAsia="맑은 고딕" w:hint="eastAsia"/>
          <w:sz w:val="22"/>
          <w:lang w:eastAsia="ko-KR"/>
        </w:rPr>
        <w:t>s</w:t>
      </w:r>
      <w:r w:rsidR="00156A85">
        <w:rPr>
          <w:rFonts w:eastAsia="맑은 고딕" w:hint="eastAsia"/>
          <w:sz w:val="22"/>
          <w:lang w:eastAsia="ko-KR"/>
        </w:rPr>
        <w:t xml:space="preserve"> </w:t>
      </w:r>
      <w:r w:rsidR="00E523FF">
        <w:rPr>
          <w:rFonts w:eastAsia="맑은 고딕" w:hint="eastAsia"/>
          <w:sz w:val="22"/>
          <w:lang w:eastAsia="ko-KR"/>
        </w:rPr>
        <w:t>are</w:t>
      </w:r>
      <w:r w:rsidR="00156A85">
        <w:rPr>
          <w:rFonts w:eastAsia="맑은 고딕" w:hint="eastAsia"/>
          <w:sz w:val="22"/>
          <w:lang w:eastAsia="ko-KR"/>
        </w:rPr>
        <w:t xml:space="preserve"> mapped to the RB set</w:t>
      </w:r>
      <w:r w:rsidR="004C70A1">
        <w:rPr>
          <w:rFonts w:eastAsia="맑은 고딕" w:hint="eastAsia"/>
          <w:sz w:val="22"/>
          <w:lang w:eastAsia="ko-KR"/>
        </w:rPr>
        <w:t xml:space="preserve"> </w:t>
      </w:r>
      <w:r w:rsidR="00156A85">
        <w:rPr>
          <w:rFonts w:eastAsia="맑은 고딕" w:hint="eastAsia"/>
          <w:sz w:val="22"/>
          <w:lang w:eastAsia="ko-KR"/>
        </w:rPr>
        <w:t xml:space="preserve">in </w:t>
      </w:r>
      <w:r w:rsidR="00156A85">
        <w:rPr>
          <w:rFonts w:eastAsia="맑은 고딕"/>
          <w:sz w:val="22"/>
          <w:lang w:eastAsia="ko-KR"/>
        </w:rPr>
        <w:fldChar w:fldCharType="begin"/>
      </w:r>
      <w:r w:rsidR="00156A85">
        <w:rPr>
          <w:rFonts w:eastAsia="맑은 고딕"/>
          <w:sz w:val="22"/>
          <w:lang w:eastAsia="ko-KR"/>
        </w:rPr>
        <w:instrText xml:space="preserve"> </w:instrText>
      </w:r>
      <w:r w:rsidR="00156A85">
        <w:rPr>
          <w:rFonts w:eastAsia="맑은 고딕" w:hint="eastAsia"/>
          <w:sz w:val="22"/>
          <w:lang w:eastAsia="ko-KR"/>
        </w:rPr>
        <w:instrText>REF _Ref494486048 \h</w:instrText>
      </w:r>
      <w:r w:rsidR="00156A85">
        <w:rPr>
          <w:rFonts w:eastAsia="맑은 고딕"/>
          <w:sz w:val="22"/>
          <w:lang w:eastAsia="ko-KR"/>
        </w:rPr>
        <w:instrText xml:space="preserve"> </w:instrText>
      </w:r>
      <w:r w:rsidR="00156A85">
        <w:rPr>
          <w:rFonts w:eastAsia="맑은 고딕"/>
          <w:sz w:val="22"/>
          <w:lang w:eastAsia="ko-KR"/>
        </w:rPr>
      </w:r>
      <w:r w:rsidR="00156A85">
        <w:rPr>
          <w:rFonts w:eastAsia="맑은 고딕"/>
          <w:sz w:val="22"/>
          <w:lang w:eastAsia="ko-KR"/>
        </w:rPr>
        <w:fldChar w:fldCharType="separate"/>
      </w:r>
      <w:r w:rsidR="00156A85">
        <w:t xml:space="preserve">Figure </w:t>
      </w:r>
      <w:r w:rsidR="00156A85">
        <w:rPr>
          <w:noProof/>
        </w:rPr>
        <w:t>2</w:t>
      </w:r>
      <w:r w:rsidR="00156A85">
        <w:rPr>
          <w:rFonts w:eastAsia="맑은 고딕"/>
          <w:sz w:val="22"/>
          <w:lang w:eastAsia="ko-KR"/>
        </w:rPr>
        <w:fldChar w:fldCharType="end"/>
      </w:r>
      <w:r w:rsidR="004C70A1">
        <w:rPr>
          <w:rFonts w:eastAsia="맑은 고딕" w:hint="eastAsia"/>
          <w:sz w:val="22"/>
          <w:lang w:eastAsia="ko-KR"/>
        </w:rPr>
        <w:t xml:space="preserve"> for AL=4</w:t>
      </w:r>
      <w:r w:rsidR="00156A85">
        <w:rPr>
          <w:rFonts w:eastAsia="맑은 고딕" w:hint="eastAsia"/>
          <w:sz w:val="22"/>
          <w:lang w:eastAsia="ko-KR"/>
        </w:rPr>
        <w:t xml:space="preserve">, </w:t>
      </w:r>
      <w:r w:rsidR="00E523FF">
        <w:rPr>
          <w:rFonts w:eastAsia="맑은 고딕" w:hint="eastAsia"/>
          <w:sz w:val="22"/>
          <w:lang w:eastAsia="ko-KR"/>
        </w:rPr>
        <w:t xml:space="preserve">those can be </w:t>
      </w:r>
      <w:r w:rsidR="008D0AC6">
        <w:rPr>
          <w:rFonts w:eastAsia="맑은 고딕" w:hint="eastAsia"/>
          <w:sz w:val="22"/>
          <w:lang w:eastAsia="ko-KR"/>
        </w:rPr>
        <w:t xml:space="preserve">distributed to different sCCE indices </w:t>
      </w:r>
      <w:r w:rsidR="00AC5B75">
        <w:rPr>
          <w:rFonts w:eastAsia="맑은 고딕" w:hint="eastAsia"/>
          <w:sz w:val="22"/>
          <w:lang w:eastAsia="ko-KR"/>
        </w:rPr>
        <w:t>with</w:t>
      </w:r>
      <w:r w:rsidR="004E5837">
        <w:rPr>
          <w:rFonts w:eastAsia="맑은 고딕" w:hint="eastAsia"/>
          <w:sz w:val="22"/>
          <w:lang w:eastAsia="ko-KR"/>
        </w:rPr>
        <w:t xml:space="preserve"> RE-level interleaving </w:t>
      </w:r>
      <w:r w:rsidR="00F528CB">
        <w:rPr>
          <w:rFonts w:eastAsia="맑은 고딕" w:hint="eastAsia"/>
          <w:sz w:val="22"/>
          <w:lang w:eastAsia="ko-KR"/>
        </w:rPr>
        <w:t>in</w:t>
      </w:r>
      <w:r w:rsidR="004E5837">
        <w:rPr>
          <w:rFonts w:eastAsia="맑은 고딕" w:hint="eastAsia"/>
          <w:sz w:val="22"/>
          <w:lang w:eastAsia="ko-KR"/>
        </w:rPr>
        <w:t xml:space="preserve"> </w:t>
      </w:r>
      <w:r w:rsidR="00647199">
        <w:rPr>
          <w:rFonts w:eastAsia="맑은 고딕" w:hint="eastAsia"/>
          <w:sz w:val="22"/>
          <w:lang w:eastAsia="ko-KR"/>
        </w:rPr>
        <w:t xml:space="preserve">cyclic </w:t>
      </w:r>
      <w:r w:rsidR="004E5837">
        <w:rPr>
          <w:rFonts w:eastAsia="맑은 고딕" w:hint="eastAsia"/>
          <w:sz w:val="22"/>
          <w:lang w:eastAsia="ko-KR"/>
        </w:rPr>
        <w:t>in</w:t>
      </w:r>
      <w:r w:rsidR="00C978E8">
        <w:rPr>
          <w:rFonts w:eastAsia="맑은 고딕" w:hint="eastAsia"/>
          <w:sz w:val="22"/>
          <w:lang w:eastAsia="ko-KR"/>
        </w:rPr>
        <w:t>creasing order</w:t>
      </w:r>
      <w:r w:rsidR="00F135A7">
        <w:rPr>
          <w:rFonts w:eastAsia="맑은 고딕" w:hint="eastAsia"/>
          <w:sz w:val="22"/>
          <w:lang w:eastAsia="ko-KR"/>
        </w:rPr>
        <w:t xml:space="preserve"> of sCCE index first, sREG index second, and RE index third.</w:t>
      </w:r>
    </w:p>
    <w:p w14:paraId="1AC87901" w14:textId="32B08A8A" w:rsidR="002F03EA" w:rsidRDefault="00641498" w:rsidP="002F03EA">
      <w:pPr>
        <w:keepNext/>
        <w:spacing w:before="120" w:after="120" w:line="240" w:lineRule="auto"/>
        <w:ind w:left="258" w:hangingChars="129" w:hanging="258"/>
        <w:jc w:val="center"/>
      </w:pPr>
      <w:r w:rsidRPr="00641498">
        <w:rPr>
          <w:noProof/>
          <w:lang w:val="en-US" w:eastAsia="ko-KR"/>
        </w:rPr>
        <w:lastRenderedPageBreak/>
        <w:drawing>
          <wp:inline distT="0" distB="0" distL="0" distR="0" wp14:anchorId="6319B693" wp14:editId="16785181">
            <wp:extent cx="4739640" cy="3172460"/>
            <wp:effectExtent l="0" t="0" r="0" b="889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39640" cy="3172460"/>
                    </a:xfrm>
                    <a:prstGeom prst="rect">
                      <a:avLst/>
                    </a:prstGeom>
                    <a:noFill/>
                    <a:ln>
                      <a:noFill/>
                    </a:ln>
                  </pic:spPr>
                </pic:pic>
              </a:graphicData>
            </a:graphic>
          </wp:inline>
        </w:drawing>
      </w:r>
    </w:p>
    <w:p w14:paraId="17D6D476" w14:textId="77777777" w:rsidR="002F03EA" w:rsidRPr="002F03EA" w:rsidRDefault="002F03EA" w:rsidP="002F03EA">
      <w:pPr>
        <w:pStyle w:val="ae"/>
        <w:jc w:val="center"/>
        <w:rPr>
          <w:rFonts w:eastAsia="맑은 고딕"/>
          <w:sz w:val="22"/>
          <w:lang w:eastAsia="ko-KR"/>
        </w:rPr>
      </w:pPr>
      <w:bookmarkStart w:id="4" w:name="_Ref494486048"/>
      <w:r>
        <w:t xml:space="preserve">Figure </w:t>
      </w:r>
      <w:r>
        <w:fldChar w:fldCharType="begin"/>
      </w:r>
      <w:r>
        <w:instrText xml:space="preserve"> SEQ Figure \* ARABIC </w:instrText>
      </w:r>
      <w:r>
        <w:fldChar w:fldCharType="separate"/>
      </w:r>
      <w:r>
        <w:rPr>
          <w:noProof/>
        </w:rPr>
        <w:t>2</w:t>
      </w:r>
      <w:r>
        <w:fldChar w:fldCharType="end"/>
      </w:r>
      <w:bookmarkEnd w:id="4"/>
      <w:r w:rsidRPr="002F03EA">
        <w:rPr>
          <w:rFonts w:eastAsia="맑은 고딕" w:hint="eastAsia"/>
          <w:lang w:eastAsia="ko-KR"/>
        </w:rPr>
        <w:t>: Example of RB set with 2 symbols and 8 RBs</w:t>
      </w:r>
    </w:p>
    <w:p w14:paraId="0FED0673" w14:textId="77777777" w:rsidR="0030662E" w:rsidRPr="00D306E5" w:rsidRDefault="00F135A7" w:rsidP="0030662E">
      <w:pPr>
        <w:spacing w:before="120" w:after="120" w:line="240" w:lineRule="auto"/>
        <w:ind w:left="0" w:firstLine="0"/>
        <w:rPr>
          <w:rFonts w:eastAsia="맑은 고딕"/>
          <w:sz w:val="22"/>
          <w:lang w:eastAsia="ko-KR"/>
        </w:rPr>
      </w:pPr>
      <w:r>
        <w:rPr>
          <w:rFonts w:eastAsia="맑은 고딕" w:hint="eastAsia"/>
          <w:sz w:val="22"/>
          <w:lang w:eastAsia="ko-KR"/>
        </w:rPr>
        <w:t>For example, 1</w:t>
      </w:r>
      <w:r w:rsidRPr="00F135A7">
        <w:rPr>
          <w:rFonts w:eastAsia="맑은 고딕" w:hint="eastAsia"/>
          <w:sz w:val="22"/>
          <w:vertAlign w:val="superscript"/>
          <w:lang w:eastAsia="ko-KR"/>
        </w:rPr>
        <w:t>st</w:t>
      </w:r>
      <w:r>
        <w:rPr>
          <w:rFonts w:eastAsia="맑은 고딕" w:hint="eastAsia"/>
          <w:sz w:val="22"/>
          <w:lang w:eastAsia="ko-KR"/>
        </w:rPr>
        <w:t xml:space="preserve"> </w:t>
      </w:r>
      <w:r>
        <w:rPr>
          <w:rFonts w:eastAsia="맑은 고딕"/>
          <w:sz w:val="22"/>
          <w:lang w:eastAsia="ko-KR"/>
        </w:rPr>
        <w:t>modulation</w:t>
      </w:r>
      <w:r>
        <w:rPr>
          <w:rFonts w:eastAsia="맑은 고딕" w:hint="eastAsia"/>
          <w:sz w:val="22"/>
          <w:lang w:eastAsia="ko-KR"/>
        </w:rPr>
        <w:t xml:space="preserve"> symbol is mapped to the first RE in the first sREG</w:t>
      </w:r>
      <w:r w:rsidR="00161F62">
        <w:rPr>
          <w:rFonts w:eastAsia="맑은 고딕" w:hint="eastAsia"/>
          <w:sz w:val="22"/>
          <w:lang w:eastAsia="ko-KR"/>
        </w:rPr>
        <w:t>(#0)</w:t>
      </w:r>
      <w:r>
        <w:rPr>
          <w:rFonts w:eastAsia="맑은 고딕" w:hint="eastAsia"/>
          <w:sz w:val="22"/>
          <w:lang w:eastAsia="ko-KR"/>
        </w:rPr>
        <w:t xml:space="preserve"> in the first sCCE</w:t>
      </w:r>
      <w:r w:rsidR="00161F62">
        <w:rPr>
          <w:rFonts w:eastAsia="맑은 고딕" w:hint="eastAsia"/>
          <w:sz w:val="22"/>
          <w:lang w:eastAsia="ko-KR"/>
        </w:rPr>
        <w:t>(#0)</w:t>
      </w:r>
      <w:r>
        <w:rPr>
          <w:rFonts w:eastAsia="맑은 고딕" w:hint="eastAsia"/>
          <w:sz w:val="22"/>
          <w:lang w:eastAsia="ko-KR"/>
        </w:rPr>
        <w:t>, 2</w:t>
      </w:r>
      <w:r w:rsidRPr="00F135A7">
        <w:rPr>
          <w:rFonts w:eastAsia="맑은 고딕" w:hint="eastAsia"/>
          <w:sz w:val="22"/>
          <w:vertAlign w:val="superscript"/>
          <w:lang w:eastAsia="ko-KR"/>
        </w:rPr>
        <w:t>nd</w:t>
      </w:r>
      <w:r>
        <w:rPr>
          <w:rFonts w:eastAsia="맑은 고딕" w:hint="eastAsia"/>
          <w:sz w:val="22"/>
          <w:lang w:eastAsia="ko-KR"/>
        </w:rPr>
        <w:t xml:space="preserve"> modulation symbol is mapped to the first RE in the first sREG</w:t>
      </w:r>
      <w:r w:rsidR="00161F62">
        <w:rPr>
          <w:rFonts w:eastAsia="맑은 고딕" w:hint="eastAsia"/>
          <w:sz w:val="22"/>
          <w:lang w:eastAsia="ko-KR"/>
        </w:rPr>
        <w:t>(#4)</w:t>
      </w:r>
      <w:r w:rsidR="003E5473">
        <w:rPr>
          <w:rFonts w:eastAsia="맑은 고딕" w:hint="eastAsia"/>
          <w:sz w:val="22"/>
          <w:lang w:eastAsia="ko-KR"/>
        </w:rPr>
        <w:t xml:space="preserve"> in the second sCCE</w:t>
      </w:r>
      <w:r w:rsidR="00161F62">
        <w:rPr>
          <w:rFonts w:eastAsia="맑은 고딕" w:hint="eastAsia"/>
          <w:sz w:val="22"/>
          <w:lang w:eastAsia="ko-KR"/>
        </w:rPr>
        <w:t>(#1)</w:t>
      </w:r>
      <w:r w:rsidR="003E5473">
        <w:rPr>
          <w:rFonts w:eastAsia="맑은 고딕" w:hint="eastAsia"/>
          <w:sz w:val="22"/>
          <w:lang w:eastAsia="ko-KR"/>
        </w:rPr>
        <w:t>, 3</w:t>
      </w:r>
      <w:r w:rsidR="003E5473" w:rsidRPr="003E5473">
        <w:rPr>
          <w:rFonts w:eastAsia="맑은 고딕" w:hint="eastAsia"/>
          <w:sz w:val="22"/>
          <w:vertAlign w:val="superscript"/>
          <w:lang w:eastAsia="ko-KR"/>
        </w:rPr>
        <w:t>rd</w:t>
      </w:r>
      <w:r w:rsidR="003E5473">
        <w:rPr>
          <w:rFonts w:eastAsia="맑은 고딕" w:hint="eastAsia"/>
          <w:sz w:val="22"/>
          <w:lang w:eastAsia="ko-KR"/>
        </w:rPr>
        <w:t xml:space="preserve"> modulation symbol is mapped to the first RE in the first sREG</w:t>
      </w:r>
      <w:r w:rsidR="00161F62">
        <w:rPr>
          <w:rFonts w:eastAsia="맑은 고딕" w:hint="eastAsia"/>
          <w:sz w:val="22"/>
          <w:lang w:eastAsia="ko-KR"/>
        </w:rPr>
        <w:t>(#8)</w:t>
      </w:r>
      <w:r w:rsidR="003E5473">
        <w:rPr>
          <w:rFonts w:eastAsia="맑은 고딕" w:hint="eastAsia"/>
          <w:sz w:val="22"/>
          <w:lang w:eastAsia="ko-KR"/>
        </w:rPr>
        <w:t xml:space="preserve"> in the third sCCE</w:t>
      </w:r>
      <w:r w:rsidR="00161F62">
        <w:rPr>
          <w:rFonts w:eastAsia="맑은 고딕" w:hint="eastAsia"/>
          <w:sz w:val="22"/>
          <w:lang w:eastAsia="ko-KR"/>
        </w:rPr>
        <w:t>(#2)</w:t>
      </w:r>
      <w:r w:rsidR="003E5473">
        <w:rPr>
          <w:rFonts w:eastAsia="맑은 고딕" w:hint="eastAsia"/>
          <w:sz w:val="22"/>
          <w:lang w:eastAsia="ko-KR"/>
        </w:rPr>
        <w:t xml:space="preserve">, </w:t>
      </w:r>
      <w:r w:rsidR="002D3FCA">
        <w:rPr>
          <w:rFonts w:eastAsia="맑은 고딕" w:hint="eastAsia"/>
          <w:sz w:val="22"/>
          <w:lang w:eastAsia="ko-KR"/>
        </w:rPr>
        <w:t xml:space="preserve">and </w:t>
      </w:r>
      <w:r w:rsidR="003E5473">
        <w:rPr>
          <w:rFonts w:eastAsia="맑은 고딕" w:hint="eastAsia"/>
          <w:sz w:val="22"/>
          <w:lang w:eastAsia="ko-KR"/>
        </w:rPr>
        <w:t>4</w:t>
      </w:r>
      <w:r w:rsidR="003E5473" w:rsidRPr="003E5473">
        <w:rPr>
          <w:rFonts w:eastAsia="맑은 고딕" w:hint="eastAsia"/>
          <w:sz w:val="22"/>
          <w:vertAlign w:val="superscript"/>
          <w:lang w:eastAsia="ko-KR"/>
        </w:rPr>
        <w:t>th</w:t>
      </w:r>
      <w:r w:rsidR="003E5473">
        <w:rPr>
          <w:rFonts w:eastAsia="맑은 고딕" w:hint="eastAsia"/>
          <w:sz w:val="22"/>
          <w:lang w:eastAsia="ko-KR"/>
        </w:rPr>
        <w:t xml:space="preserve"> modulation symbol is mapped to the first RE in the first sREG</w:t>
      </w:r>
      <w:r w:rsidR="00C80B2A">
        <w:rPr>
          <w:rFonts w:eastAsia="맑은 고딕" w:hint="eastAsia"/>
          <w:sz w:val="22"/>
          <w:lang w:eastAsia="ko-KR"/>
        </w:rPr>
        <w:t>(#12)</w:t>
      </w:r>
      <w:r w:rsidR="003E5473">
        <w:rPr>
          <w:rFonts w:eastAsia="맑은 고딕" w:hint="eastAsia"/>
          <w:sz w:val="22"/>
          <w:lang w:eastAsia="ko-KR"/>
        </w:rPr>
        <w:t xml:space="preserve"> in the fourth sCCE</w:t>
      </w:r>
      <w:r w:rsidR="00C80B2A">
        <w:rPr>
          <w:rFonts w:eastAsia="맑은 고딕" w:hint="eastAsia"/>
          <w:sz w:val="22"/>
          <w:lang w:eastAsia="ko-KR"/>
        </w:rPr>
        <w:t>(#3)</w:t>
      </w:r>
      <w:r w:rsidR="003E5473">
        <w:rPr>
          <w:rFonts w:eastAsia="맑은 고딕" w:hint="eastAsia"/>
          <w:sz w:val="22"/>
          <w:lang w:eastAsia="ko-KR"/>
        </w:rPr>
        <w:t>. (</w:t>
      </w:r>
      <w:r w:rsidR="005E695F">
        <w:rPr>
          <w:rFonts w:eastAsia="맑은 고딕" w:hint="eastAsia"/>
          <w:sz w:val="22"/>
          <w:lang w:eastAsia="ko-KR"/>
        </w:rPr>
        <w:t>increasing order of sCCE index first.) Then, 5</w:t>
      </w:r>
      <w:r w:rsidR="005E695F" w:rsidRPr="005E695F">
        <w:rPr>
          <w:rFonts w:eastAsia="맑은 고딕" w:hint="eastAsia"/>
          <w:sz w:val="22"/>
          <w:vertAlign w:val="superscript"/>
          <w:lang w:eastAsia="ko-KR"/>
        </w:rPr>
        <w:t>th</w:t>
      </w:r>
      <w:r w:rsidR="005E695F">
        <w:rPr>
          <w:rFonts w:eastAsia="맑은 고딕" w:hint="eastAsia"/>
          <w:sz w:val="22"/>
          <w:lang w:eastAsia="ko-KR"/>
        </w:rPr>
        <w:t xml:space="preserve"> modulation symbol is mapped to the first RE in the second sREG</w:t>
      </w:r>
      <w:r w:rsidR="00C80B2A">
        <w:rPr>
          <w:rFonts w:eastAsia="맑은 고딕" w:hint="eastAsia"/>
          <w:sz w:val="22"/>
          <w:lang w:eastAsia="ko-KR"/>
        </w:rPr>
        <w:t>(#1)</w:t>
      </w:r>
      <w:r w:rsidR="005E695F">
        <w:rPr>
          <w:rFonts w:eastAsia="맑은 고딕" w:hint="eastAsia"/>
          <w:sz w:val="22"/>
          <w:lang w:eastAsia="ko-KR"/>
        </w:rPr>
        <w:t xml:space="preserve"> in the first sCCE</w:t>
      </w:r>
      <w:r w:rsidR="00C80B2A">
        <w:rPr>
          <w:rFonts w:eastAsia="맑은 고딕" w:hint="eastAsia"/>
          <w:sz w:val="22"/>
          <w:lang w:eastAsia="ko-KR"/>
        </w:rPr>
        <w:t>(#0), 6</w:t>
      </w:r>
      <w:r w:rsidR="00C80B2A" w:rsidRPr="00C80B2A">
        <w:rPr>
          <w:rFonts w:eastAsia="맑은 고딕" w:hint="eastAsia"/>
          <w:sz w:val="22"/>
          <w:vertAlign w:val="superscript"/>
          <w:lang w:eastAsia="ko-KR"/>
        </w:rPr>
        <w:t>th</w:t>
      </w:r>
      <w:r w:rsidR="00C80B2A">
        <w:rPr>
          <w:rFonts w:eastAsia="맑은 고딕" w:hint="eastAsia"/>
          <w:sz w:val="22"/>
          <w:lang w:eastAsia="ko-KR"/>
        </w:rPr>
        <w:t xml:space="preserve"> modulation symbol is mapped to the first RE in the second sREG(#5) in the second </w:t>
      </w:r>
      <w:r w:rsidR="00647199">
        <w:rPr>
          <w:rFonts w:eastAsia="맑은 고딕" w:hint="eastAsia"/>
          <w:sz w:val="22"/>
          <w:lang w:eastAsia="ko-KR"/>
        </w:rPr>
        <w:t>sCCE(#1)</w:t>
      </w:r>
      <w:r w:rsidR="00510C9B">
        <w:rPr>
          <w:rFonts w:eastAsia="맑은 고딕" w:hint="eastAsia"/>
          <w:sz w:val="22"/>
          <w:lang w:eastAsia="ko-KR"/>
        </w:rPr>
        <w:t>, 7</w:t>
      </w:r>
      <w:r w:rsidR="00510C9B" w:rsidRPr="00C80B2A">
        <w:rPr>
          <w:rFonts w:eastAsia="맑은 고딕" w:hint="eastAsia"/>
          <w:sz w:val="22"/>
          <w:vertAlign w:val="superscript"/>
          <w:lang w:eastAsia="ko-KR"/>
        </w:rPr>
        <w:t>th</w:t>
      </w:r>
      <w:r w:rsidR="00510C9B">
        <w:rPr>
          <w:rFonts w:eastAsia="맑은 고딕" w:hint="eastAsia"/>
          <w:sz w:val="22"/>
          <w:lang w:eastAsia="ko-KR"/>
        </w:rPr>
        <w:t xml:space="preserve"> modulation symbol is mapped to the first RE in the second sREG(#9) in the third sCCE(#2), and 6</w:t>
      </w:r>
      <w:r w:rsidR="00510C9B" w:rsidRPr="00C80B2A">
        <w:rPr>
          <w:rFonts w:eastAsia="맑은 고딕" w:hint="eastAsia"/>
          <w:sz w:val="22"/>
          <w:vertAlign w:val="superscript"/>
          <w:lang w:eastAsia="ko-KR"/>
        </w:rPr>
        <w:t>th</w:t>
      </w:r>
      <w:r w:rsidR="00510C9B">
        <w:rPr>
          <w:rFonts w:eastAsia="맑은 고딕" w:hint="eastAsia"/>
          <w:sz w:val="22"/>
          <w:lang w:eastAsia="ko-KR"/>
        </w:rPr>
        <w:t xml:space="preserve"> modulation symbol is mapped to the first RE in the second sREG(#13) in the fourth sCCE(#3). (increasing order of sREG index second.) Then, increasing order of RE index would be thirdly conducted</w:t>
      </w:r>
      <w:r w:rsidR="00D57724">
        <w:rPr>
          <w:rFonts w:eastAsia="맑은 고딕" w:hint="eastAsia"/>
          <w:sz w:val="22"/>
          <w:lang w:eastAsia="ko-KR"/>
        </w:rPr>
        <w:t xml:space="preserve"> after finishing the one cycle of increment in sREG index. With this EPDCCH-like approach, misdetection problem can be solved.</w:t>
      </w:r>
      <w:r w:rsidR="009D17A7">
        <w:rPr>
          <w:rFonts w:eastAsia="맑은 고딕" w:hint="eastAsia"/>
          <w:sz w:val="22"/>
          <w:lang w:eastAsia="ko-KR"/>
        </w:rPr>
        <w:t xml:space="preserve"> </w:t>
      </w:r>
      <w:r w:rsidR="0030662E">
        <w:rPr>
          <w:rFonts w:eastAsia="맑은 고딕" w:hint="eastAsia"/>
          <w:sz w:val="22"/>
          <w:lang w:eastAsia="ko-KR"/>
        </w:rPr>
        <w:t xml:space="preserve">This principle can be represented by the function described below. The sREG index for which the modulation symbol index </w:t>
      </w:r>
      <w:r w:rsidR="0030662E">
        <w:rPr>
          <w:rFonts w:eastAsia="맑은 고딕" w:hint="eastAsia"/>
          <w:i/>
          <w:sz w:val="22"/>
          <w:lang w:eastAsia="ko-KR"/>
        </w:rPr>
        <w:t xml:space="preserve">i </w:t>
      </w:r>
      <w:r w:rsidR="0030662E">
        <w:rPr>
          <w:rFonts w:eastAsia="맑은 고딕" w:hint="eastAsia"/>
          <w:sz w:val="22"/>
          <w:lang w:eastAsia="ko-KR"/>
        </w:rPr>
        <w:t>is mapped is expressed by</w:t>
      </w:r>
    </w:p>
    <w:p w14:paraId="131D33E2" w14:textId="77777777" w:rsidR="0030662E" w:rsidRPr="00E83EBC" w:rsidRDefault="00F855EA" w:rsidP="0030662E">
      <w:pPr>
        <w:widowControl w:val="0"/>
        <w:autoSpaceDE w:val="0"/>
        <w:autoSpaceDN w:val="0"/>
        <w:spacing w:before="0" w:after="0" w:line="276" w:lineRule="auto"/>
        <w:ind w:left="0" w:firstLine="0"/>
        <w:jc w:val="center"/>
        <w:rPr>
          <w:rFonts w:ascii="맑은 고딕" w:eastAsia="맑은 고딕" w:hAnsi="맑은 고딕" w:cs="Arial"/>
          <w:kern w:val="2"/>
          <w:szCs w:val="22"/>
          <w:lang w:val="en-US" w:eastAsia="ko-KR"/>
        </w:rPr>
      </w:pPr>
      <m:oMathPara>
        <m:oMath>
          <m:d>
            <m:dPr>
              <m:begChr m:val="["/>
              <m:endChr m:val="]"/>
              <m:ctrlPr>
                <w:rPr>
                  <w:rFonts w:ascii="Cambria Math" w:eastAsia="맑은 고딕" w:hAnsi="Cambria Math" w:cs="Arial"/>
                  <w:kern w:val="2"/>
                  <w:szCs w:val="22"/>
                  <w:lang w:val="en-US" w:eastAsia="ko-KR"/>
                </w:rPr>
              </m:ctrlPr>
            </m:dPr>
            <m:e>
              <m:r>
                <w:rPr>
                  <w:rFonts w:ascii="Cambria Math" w:eastAsia="맑은 고딕" w:hAnsi="Cambria Math" w:cs="Arial"/>
                  <w:kern w:val="2"/>
                  <w:szCs w:val="22"/>
                  <w:lang w:val="en-US" w:eastAsia="ko-KR"/>
                </w:rPr>
                <m:t>Y</m:t>
              </m:r>
              <m:r>
                <w:rPr>
                  <w:rFonts w:ascii="Cambria Math" w:eastAsia="맑은 고딕" w:hAnsi="Cambria Math" w:cs="Arial" w:hint="eastAsia"/>
                  <w:kern w:val="2"/>
                  <w:szCs w:val="22"/>
                  <w:lang w:val="en-US" w:eastAsia="ko-KR"/>
                </w:rPr>
                <m:t>∙</m:t>
              </m:r>
              <m:sSubSup>
                <m:sSubSupPr>
                  <m:ctrlPr>
                    <w:rPr>
                      <w:rFonts w:ascii="Cambria Math" w:eastAsia="맑은 고딕" w:hAnsi="Cambria Math" w:cs="Arial"/>
                      <w:kern w:val="2"/>
                      <w:szCs w:val="22"/>
                      <w:lang w:val="en-US" w:eastAsia="ko-KR"/>
                    </w:rPr>
                  </m:ctrlPr>
                </m:sSubSupPr>
                <m:e>
                  <m:r>
                    <w:rPr>
                      <w:rFonts w:ascii="Cambria Math" w:eastAsia="맑은 고딕" w:hAnsi="Cambria Math" w:cs="Arial"/>
                      <w:kern w:val="2"/>
                      <w:szCs w:val="22"/>
                      <w:lang w:val="en-US" w:eastAsia="ko-KR"/>
                    </w:rPr>
                    <m:t>N</m:t>
                  </m:r>
                </m:e>
                <m:sub>
                  <m:r>
                    <w:rPr>
                      <w:rFonts w:ascii="Cambria Math" w:eastAsia="맑은 고딕" w:hAnsi="Cambria Math" w:cs="Arial"/>
                      <w:kern w:val="2"/>
                      <w:szCs w:val="22"/>
                      <w:lang w:val="en-US" w:eastAsia="ko-KR"/>
                    </w:rPr>
                    <m:t>sREG</m:t>
                  </m:r>
                </m:sub>
                <m:sup>
                  <m:r>
                    <w:rPr>
                      <w:rFonts w:ascii="Cambria Math" w:eastAsia="맑은 고딕" w:hAnsi="Cambria Math" w:cs="Arial"/>
                      <w:kern w:val="2"/>
                      <w:szCs w:val="22"/>
                      <w:lang w:val="en-US" w:eastAsia="ko-KR"/>
                    </w:rPr>
                    <m:t>sCCE</m:t>
                  </m:r>
                </m:sup>
              </m:sSubSup>
              <m:r>
                <w:rPr>
                  <w:rFonts w:ascii="Cambria Math" w:eastAsia="맑은 고딕" w:hAnsi="Cambria Math" w:cs="Arial"/>
                  <w:kern w:val="2"/>
                  <w:szCs w:val="22"/>
                  <w:lang w:val="en-US" w:eastAsia="ko-KR"/>
                </w:rPr>
                <m:t>+</m:t>
              </m:r>
              <m:d>
                <m:dPr>
                  <m:begChr m:val="⌊"/>
                  <m:endChr m:val="⌋"/>
                  <m:ctrlPr>
                    <w:rPr>
                      <w:rFonts w:ascii="Cambria Math" w:eastAsia="맑은 고딕" w:hAnsi="Cambria Math" w:cs="Arial"/>
                      <w:kern w:val="2"/>
                      <w:szCs w:val="22"/>
                      <w:lang w:val="en-US" w:eastAsia="ko-KR"/>
                    </w:rPr>
                  </m:ctrlPr>
                </m:dPr>
                <m:e>
                  <m:f>
                    <m:fPr>
                      <m:ctrlPr>
                        <w:rPr>
                          <w:rFonts w:ascii="Cambria Math" w:eastAsia="맑은 고딕" w:hAnsi="Cambria Math" w:cs="Arial"/>
                          <w:i/>
                          <w:kern w:val="2"/>
                          <w:szCs w:val="22"/>
                          <w:lang w:val="en-US" w:eastAsia="ko-KR"/>
                        </w:rPr>
                      </m:ctrlPr>
                    </m:fPr>
                    <m:num>
                      <m:r>
                        <w:rPr>
                          <w:rFonts w:ascii="Cambria Math" w:eastAsia="맑은 고딕" w:hAnsi="Cambria Math" w:cs="Arial"/>
                          <w:kern w:val="2"/>
                          <w:szCs w:val="22"/>
                          <w:lang w:val="en-US" w:eastAsia="ko-KR"/>
                        </w:rPr>
                        <m:t xml:space="preserve">i mod </m:t>
                      </m:r>
                      <m:sSubSup>
                        <m:sSubSupPr>
                          <m:ctrlPr>
                            <w:rPr>
                              <w:rFonts w:ascii="Cambria Math" w:eastAsia="맑은 고딕" w:hAnsi="Cambria Math" w:cs="Arial"/>
                              <w:kern w:val="2"/>
                              <w:szCs w:val="22"/>
                              <w:lang w:val="en-US" w:eastAsia="ko-KR"/>
                            </w:rPr>
                          </m:ctrlPr>
                        </m:sSubSupPr>
                        <m:e>
                          <m:r>
                            <w:rPr>
                              <w:rFonts w:ascii="Cambria Math" w:eastAsia="맑은 고딕" w:hAnsi="Cambria Math" w:cs="Arial"/>
                              <w:kern w:val="2"/>
                              <w:szCs w:val="22"/>
                              <w:lang w:val="en-US" w:eastAsia="ko-KR"/>
                            </w:rPr>
                            <m:t>N</m:t>
                          </m:r>
                        </m:e>
                        <m:sub>
                          <m:r>
                            <w:rPr>
                              <w:rFonts w:ascii="Cambria Math" w:eastAsia="맑은 고딕" w:hAnsi="Cambria Math" w:cs="Arial"/>
                              <w:kern w:val="2"/>
                              <w:szCs w:val="22"/>
                              <w:lang w:val="en-US" w:eastAsia="ko-KR"/>
                            </w:rPr>
                            <m:t>sREG</m:t>
                          </m:r>
                        </m:sub>
                        <m:sup>
                          <m:r>
                            <w:rPr>
                              <w:rFonts w:ascii="Cambria Math" w:eastAsia="맑은 고딕" w:hAnsi="Cambria Math" w:cs="Arial"/>
                              <w:kern w:val="2"/>
                              <w:szCs w:val="22"/>
                              <w:lang w:val="en-US" w:eastAsia="ko-KR"/>
                            </w:rPr>
                            <m:t>AL</m:t>
                          </m:r>
                        </m:sup>
                      </m:sSubSup>
                    </m:num>
                    <m:den>
                      <m:r>
                        <m:rPr>
                          <m:sty m:val="p"/>
                        </m:rPr>
                        <w:rPr>
                          <w:rFonts w:ascii="Cambria Math" w:eastAsia="맑은 고딕" w:hAnsi="Cambria Math" w:cs="Arial"/>
                          <w:kern w:val="2"/>
                          <w:szCs w:val="22"/>
                          <w:lang w:val="en-US" w:eastAsia="ko-KR"/>
                        </w:rPr>
                        <m:t>L</m:t>
                      </m:r>
                    </m:den>
                  </m:f>
                </m:e>
              </m:d>
              <m:r>
                <w:rPr>
                  <w:rFonts w:ascii="Cambria Math" w:eastAsia="맑은 고딕" w:hAnsi="Cambria Math" w:cs="Arial"/>
                  <w:kern w:val="2"/>
                  <w:szCs w:val="22"/>
                  <w:lang w:val="en-US" w:eastAsia="ko-KR"/>
                </w:rPr>
                <m:t>+</m:t>
              </m:r>
              <m:sSubSup>
                <m:sSubSupPr>
                  <m:ctrlPr>
                    <w:rPr>
                      <w:rFonts w:ascii="Cambria Math" w:eastAsia="맑은 고딕" w:hAnsi="Cambria Math" w:cs="Arial"/>
                      <w:kern w:val="2"/>
                      <w:szCs w:val="22"/>
                      <w:lang w:val="en-US" w:eastAsia="ko-KR"/>
                    </w:rPr>
                  </m:ctrlPr>
                </m:sSubSupPr>
                <m:e>
                  <m:r>
                    <w:rPr>
                      <w:rFonts w:ascii="Cambria Math" w:eastAsia="맑은 고딕" w:hAnsi="Cambria Math" w:cs="Arial"/>
                      <w:kern w:val="2"/>
                      <w:szCs w:val="22"/>
                      <w:lang w:val="en-US" w:eastAsia="ko-KR"/>
                    </w:rPr>
                    <m:t>N</m:t>
                  </m:r>
                </m:e>
                <m:sub>
                  <m:r>
                    <w:rPr>
                      <w:rFonts w:ascii="Cambria Math" w:eastAsia="맑은 고딕" w:hAnsi="Cambria Math" w:cs="Arial"/>
                      <w:kern w:val="2"/>
                      <w:szCs w:val="22"/>
                      <w:lang w:val="en-US" w:eastAsia="ko-KR"/>
                    </w:rPr>
                    <m:t>sREG</m:t>
                  </m:r>
                </m:sub>
                <m:sup>
                  <m:r>
                    <w:rPr>
                      <w:rFonts w:ascii="Cambria Math" w:eastAsia="맑은 고딕" w:hAnsi="Cambria Math" w:cs="Arial"/>
                      <w:kern w:val="2"/>
                      <w:szCs w:val="22"/>
                      <w:lang w:val="en-US" w:eastAsia="ko-KR"/>
                    </w:rPr>
                    <m:t>sCCE</m:t>
                  </m:r>
                </m:sup>
              </m:sSubSup>
              <m:r>
                <w:rPr>
                  <w:rFonts w:ascii="Cambria Math" w:eastAsia="맑은 고딕" w:hAnsi="Cambria Math" w:cs="Arial" w:hint="eastAsia"/>
                  <w:kern w:val="2"/>
                  <w:szCs w:val="22"/>
                  <w:lang w:val="en-US" w:eastAsia="ko-KR"/>
                </w:rPr>
                <m:t>∙</m:t>
              </m:r>
              <m:d>
                <m:dPr>
                  <m:begChr m:val="{"/>
                  <m:endChr m:val="}"/>
                  <m:ctrlPr>
                    <w:rPr>
                      <w:rFonts w:ascii="Cambria Math" w:eastAsia="맑은 고딕" w:hAnsi="Cambria Math" w:cs="Arial"/>
                      <w:kern w:val="2"/>
                      <w:szCs w:val="22"/>
                      <w:lang w:val="en-US" w:eastAsia="ko-KR"/>
                    </w:rPr>
                  </m:ctrlPr>
                </m:dPr>
                <m:e>
                  <m:d>
                    <m:dPr>
                      <m:ctrlPr>
                        <w:rPr>
                          <w:rFonts w:ascii="Cambria Math" w:eastAsia="맑은 고딕" w:hAnsi="Cambria Math" w:cs="Arial"/>
                          <w:i/>
                          <w:kern w:val="2"/>
                          <w:szCs w:val="22"/>
                          <w:lang w:val="en-US" w:eastAsia="ko-KR"/>
                        </w:rPr>
                      </m:ctrlPr>
                    </m:dPr>
                    <m:e>
                      <m:r>
                        <w:rPr>
                          <w:rFonts w:ascii="Cambria Math" w:eastAsia="맑은 고딕" w:hAnsi="Cambria Math" w:cs="Arial"/>
                          <w:kern w:val="2"/>
                          <w:szCs w:val="22"/>
                          <w:lang w:val="en-US" w:eastAsia="ko-KR"/>
                        </w:rPr>
                        <m:t xml:space="preserve">i mod </m:t>
                      </m:r>
                      <m:sSubSup>
                        <m:sSubSupPr>
                          <m:ctrlPr>
                            <w:rPr>
                              <w:rFonts w:ascii="Cambria Math" w:eastAsia="맑은 고딕" w:hAnsi="Cambria Math" w:cs="Arial"/>
                              <w:kern w:val="2"/>
                              <w:szCs w:val="22"/>
                              <w:lang w:val="en-US" w:eastAsia="ko-KR"/>
                            </w:rPr>
                          </m:ctrlPr>
                        </m:sSubSupPr>
                        <m:e>
                          <m:r>
                            <w:rPr>
                              <w:rFonts w:ascii="Cambria Math" w:eastAsia="맑은 고딕" w:hAnsi="Cambria Math" w:cs="Arial"/>
                              <w:kern w:val="2"/>
                              <w:szCs w:val="22"/>
                              <w:lang w:val="en-US" w:eastAsia="ko-KR"/>
                            </w:rPr>
                            <m:t>N</m:t>
                          </m:r>
                        </m:e>
                        <m:sub>
                          <m:r>
                            <w:rPr>
                              <w:rFonts w:ascii="Cambria Math" w:eastAsia="맑은 고딕" w:hAnsi="Cambria Math" w:cs="Arial"/>
                              <w:kern w:val="2"/>
                              <w:szCs w:val="22"/>
                              <w:lang w:val="en-US" w:eastAsia="ko-KR"/>
                            </w:rPr>
                            <m:t>sREG</m:t>
                          </m:r>
                        </m:sub>
                        <m:sup>
                          <m:r>
                            <w:rPr>
                              <w:rFonts w:ascii="Cambria Math" w:eastAsia="맑은 고딕" w:hAnsi="Cambria Math" w:cs="Arial"/>
                              <w:kern w:val="2"/>
                              <w:szCs w:val="22"/>
                              <w:lang w:val="en-US" w:eastAsia="ko-KR"/>
                            </w:rPr>
                            <m:t>AL</m:t>
                          </m:r>
                        </m:sup>
                      </m:sSubSup>
                    </m:e>
                  </m:d>
                  <m:r>
                    <m:rPr>
                      <m:sty m:val="p"/>
                    </m:rPr>
                    <w:rPr>
                      <w:rFonts w:ascii="Cambria Math" w:eastAsia="맑은 고딕" w:hAnsi="Cambria Math" w:cs="Arial" w:hint="eastAsia"/>
                      <w:kern w:val="2"/>
                      <w:szCs w:val="22"/>
                      <w:lang w:val="en-US" w:eastAsia="ko-KR"/>
                    </w:rPr>
                    <m:t xml:space="preserve"> mod </m:t>
                  </m:r>
                  <m:r>
                    <m:rPr>
                      <m:sty m:val="p"/>
                    </m:rPr>
                    <w:rPr>
                      <w:rFonts w:ascii="Cambria Math" w:eastAsia="맑은 고딕" w:hAnsi="Cambria Math" w:cs="Arial"/>
                      <w:kern w:val="2"/>
                      <w:szCs w:val="22"/>
                      <w:lang w:val="en-US" w:eastAsia="ko-KR"/>
                    </w:rPr>
                    <m:t>L</m:t>
                  </m:r>
                </m:e>
              </m:d>
            </m:e>
          </m:d>
          <m:r>
            <w:rPr>
              <w:rFonts w:ascii="Cambria Math" w:eastAsia="맑은 고딕" w:hAnsi="Cambria Math" w:cs="Arial"/>
              <w:kern w:val="2"/>
              <w:szCs w:val="22"/>
              <w:lang w:val="en-US" w:eastAsia="ko-KR"/>
            </w:rPr>
            <m:t>mod</m:t>
          </m:r>
          <m:d>
            <m:dPr>
              <m:ctrlPr>
                <w:rPr>
                  <w:rFonts w:ascii="Cambria Math" w:eastAsia="맑은 고딕" w:hAnsi="Cambria Math" w:cs="Arial"/>
                  <w:kern w:val="2"/>
                  <w:szCs w:val="22"/>
                  <w:lang w:val="en-US" w:eastAsia="ko-KR"/>
                </w:rPr>
              </m:ctrlPr>
            </m:dPr>
            <m:e>
              <m:r>
                <w:rPr>
                  <w:rFonts w:ascii="Cambria Math" w:eastAsia="맑은 고딕" w:hAnsi="Cambria Math" w:cs="Arial"/>
                  <w:kern w:val="2"/>
                  <w:szCs w:val="22"/>
                  <w:lang w:val="en-US" w:eastAsia="ko-KR"/>
                </w:rPr>
                <m:t>X</m:t>
              </m:r>
              <m:r>
                <w:rPr>
                  <w:rFonts w:ascii="Cambria Math" w:eastAsia="맑은 고딕" w:hAnsi="Cambria Math" w:cs="Arial" w:hint="eastAsia"/>
                  <w:kern w:val="2"/>
                  <w:szCs w:val="22"/>
                  <w:lang w:val="en-US" w:eastAsia="ko-KR"/>
                </w:rPr>
                <m:t>∙</m:t>
              </m:r>
              <m:sSubSup>
                <m:sSubSupPr>
                  <m:ctrlPr>
                    <w:rPr>
                      <w:rFonts w:ascii="Cambria Math" w:eastAsia="맑은 고딕" w:hAnsi="Cambria Math" w:cs="Arial"/>
                      <w:kern w:val="2"/>
                      <w:szCs w:val="22"/>
                      <w:lang w:val="en-US" w:eastAsia="ko-KR"/>
                    </w:rPr>
                  </m:ctrlPr>
                </m:sSubSupPr>
                <m:e>
                  <m:r>
                    <w:rPr>
                      <w:rFonts w:ascii="Cambria Math" w:eastAsia="맑은 고딕" w:hAnsi="Cambria Math" w:cs="Arial"/>
                      <w:kern w:val="2"/>
                      <w:szCs w:val="22"/>
                      <w:lang w:val="en-US" w:eastAsia="ko-KR"/>
                    </w:rPr>
                    <m:t>N</m:t>
                  </m:r>
                </m:e>
                <m:sub>
                  <m:r>
                    <w:rPr>
                      <w:rFonts w:ascii="Cambria Math" w:eastAsia="맑은 고딕" w:hAnsi="Cambria Math" w:cs="Arial"/>
                      <w:kern w:val="2"/>
                      <w:szCs w:val="22"/>
                      <w:lang w:val="en-US" w:eastAsia="ko-KR"/>
                    </w:rPr>
                    <m:t>sREG</m:t>
                  </m:r>
                </m:sub>
                <m:sup>
                  <m:r>
                    <w:rPr>
                      <w:rFonts w:ascii="Cambria Math" w:eastAsia="맑은 고딕" w:hAnsi="Cambria Math" w:cs="Arial"/>
                      <w:kern w:val="2"/>
                      <w:szCs w:val="22"/>
                      <w:lang w:val="en-US" w:eastAsia="ko-KR"/>
                    </w:rPr>
                    <m:t>sCCE</m:t>
                  </m:r>
                </m:sup>
              </m:sSubSup>
            </m:e>
          </m:d>
        </m:oMath>
      </m:oMathPara>
    </w:p>
    <w:p w14:paraId="278D0CD4" w14:textId="047BFA16" w:rsidR="00AD796D" w:rsidRPr="009B682F" w:rsidRDefault="0030662E" w:rsidP="0030662E">
      <w:pPr>
        <w:spacing w:before="120" w:after="120" w:line="240" w:lineRule="auto"/>
        <w:ind w:left="0" w:firstLine="0"/>
        <w:rPr>
          <w:rFonts w:eastAsia="맑은 고딕"/>
          <w:sz w:val="22"/>
          <w:lang w:eastAsia="ko-KR"/>
        </w:rPr>
      </w:pPr>
      <w:r w:rsidRPr="001E2677">
        <w:rPr>
          <w:rFonts w:eastAsia="맑은 고딕" w:hint="eastAsia"/>
          <w:sz w:val="24"/>
          <w:lang w:eastAsia="ko-KR"/>
        </w:rPr>
        <w:t xml:space="preserve">where </w:t>
      </w:r>
      <w:r w:rsidRPr="001E2677">
        <w:rPr>
          <w:rFonts w:eastAsia="맑은 고딕" w:hint="eastAsia"/>
          <w:i/>
          <w:sz w:val="24"/>
          <w:lang w:eastAsia="ko-KR"/>
        </w:rPr>
        <w:t>X</w:t>
      </w:r>
      <w:r w:rsidRPr="001E2677">
        <w:rPr>
          <w:rFonts w:eastAsia="맑은 고딕" w:hint="eastAsia"/>
          <w:sz w:val="24"/>
          <w:lang w:eastAsia="ko-KR"/>
        </w:rPr>
        <w:t xml:space="preserve"> is the total number of sCCEs in the configured RB set, </w:t>
      </w:r>
      <w:r w:rsidRPr="001E2677">
        <w:rPr>
          <w:rFonts w:eastAsia="맑은 고딕" w:hint="eastAsia"/>
          <w:i/>
          <w:sz w:val="24"/>
          <w:lang w:eastAsia="ko-KR"/>
        </w:rPr>
        <w:t>Y</w:t>
      </w:r>
      <w:r w:rsidRPr="001E2677">
        <w:rPr>
          <w:rFonts w:eastAsia="맑은 고딕" w:hint="eastAsia"/>
          <w:sz w:val="24"/>
          <w:lang w:eastAsia="ko-KR"/>
        </w:rPr>
        <w:t xml:space="preserve"> is the starting sCCE index for aggregation level </w:t>
      </w:r>
      <w:r w:rsidRPr="001E2677">
        <w:rPr>
          <w:rFonts w:eastAsia="맑은 고딕" w:hint="eastAsia"/>
          <w:i/>
          <w:sz w:val="24"/>
          <w:lang w:eastAsia="ko-KR"/>
        </w:rPr>
        <w:t xml:space="preserve">L, </w:t>
      </w:r>
      <m:oMath>
        <m:sSubSup>
          <m:sSubSupPr>
            <m:ctrlPr>
              <w:rPr>
                <w:rFonts w:ascii="Cambria Math" w:hAnsi="Cambria Math" w:cs="Arial"/>
                <w:sz w:val="22"/>
              </w:rPr>
            </m:ctrlPr>
          </m:sSubSupPr>
          <m:e>
            <m:r>
              <w:rPr>
                <w:rFonts w:ascii="Cambria Math" w:hAnsi="Cambria Math" w:cs="Arial"/>
                <w:sz w:val="22"/>
              </w:rPr>
              <m:t>N</m:t>
            </m:r>
          </m:e>
          <m:sub>
            <m:r>
              <w:rPr>
                <w:rFonts w:ascii="Cambria Math" w:hAnsi="Cambria Math" w:cs="Arial"/>
                <w:sz w:val="22"/>
              </w:rPr>
              <m:t>sREG</m:t>
            </m:r>
          </m:sub>
          <m:sup>
            <m:r>
              <w:rPr>
                <w:rFonts w:ascii="Cambria Math" w:hAnsi="Cambria Math" w:cs="Arial"/>
                <w:sz w:val="22"/>
              </w:rPr>
              <m:t>sCCE</m:t>
            </m:r>
          </m:sup>
        </m:sSubSup>
      </m:oMath>
      <w:r w:rsidRPr="001E2677">
        <w:rPr>
          <w:rFonts w:eastAsia="맑은 고딕" w:hint="eastAsia"/>
          <w:sz w:val="22"/>
          <w:lang w:eastAsia="ko-KR"/>
        </w:rPr>
        <w:t xml:space="preserve"> is the number of sREG per sCCE, and </w:t>
      </w:r>
      <m:oMath>
        <m:sSubSup>
          <m:sSubSupPr>
            <m:ctrlPr>
              <w:rPr>
                <w:rFonts w:ascii="Cambria Math" w:hAnsi="Cambria Math" w:cs="Arial"/>
                <w:sz w:val="22"/>
              </w:rPr>
            </m:ctrlPr>
          </m:sSubSupPr>
          <m:e>
            <m:r>
              <w:rPr>
                <w:rFonts w:ascii="Cambria Math" w:hAnsi="Cambria Math" w:cs="Arial"/>
                <w:sz w:val="22"/>
              </w:rPr>
              <m:t>N</m:t>
            </m:r>
          </m:e>
          <m:sub>
            <m:r>
              <w:rPr>
                <w:rFonts w:ascii="Cambria Math" w:hAnsi="Cambria Math" w:cs="Arial"/>
                <w:sz w:val="22"/>
              </w:rPr>
              <m:t>sREG</m:t>
            </m:r>
          </m:sub>
          <m:sup>
            <m:r>
              <w:rPr>
                <w:rFonts w:ascii="Cambria Math" w:hAnsi="Cambria Math" w:cs="Arial"/>
                <w:sz w:val="22"/>
              </w:rPr>
              <m:t>L</m:t>
            </m:r>
          </m:sup>
        </m:sSubSup>
      </m:oMath>
      <w:r w:rsidRPr="001E2677">
        <w:rPr>
          <w:rFonts w:eastAsia="맑은 고딕" w:hint="eastAsia"/>
          <w:sz w:val="22"/>
          <w:lang w:eastAsia="ko-KR"/>
        </w:rPr>
        <w:t xml:space="preserve"> is the number of sREGs for aggregation level </w:t>
      </w:r>
      <w:r w:rsidRPr="001E2677">
        <w:rPr>
          <w:rFonts w:eastAsia="맑은 고딕" w:hint="eastAsia"/>
          <w:i/>
          <w:sz w:val="22"/>
          <w:lang w:eastAsia="ko-KR"/>
        </w:rPr>
        <w:t>L.</w:t>
      </w:r>
      <w:r w:rsidRPr="001E2677">
        <w:rPr>
          <w:rFonts w:eastAsia="맑은 고딕" w:hint="eastAsia"/>
          <w:sz w:val="22"/>
          <w:lang w:eastAsia="ko-KR"/>
        </w:rPr>
        <w:t xml:space="preserve"> Within the selected sREG index according to the function above, frequency-first mapping can be applied to the RE mapping.</w:t>
      </w:r>
      <w:r w:rsidRPr="001E2677" w:rsidDel="00AD796D">
        <w:rPr>
          <w:rFonts w:eastAsia="맑은 고딕" w:hint="eastAsia"/>
          <w:sz w:val="24"/>
          <w:lang w:eastAsia="ko-KR"/>
        </w:rPr>
        <w:t xml:space="preserve"> </w:t>
      </w:r>
    </w:p>
    <w:p w14:paraId="07171E76" w14:textId="647DA592" w:rsidR="00AD796D" w:rsidRDefault="00AD796D" w:rsidP="00AD796D">
      <w:pPr>
        <w:spacing w:before="120" w:after="120" w:line="240" w:lineRule="auto"/>
        <w:ind w:left="0" w:firstLine="0"/>
        <w:rPr>
          <w:rFonts w:eastAsia="바탕"/>
          <w:b/>
          <w:sz w:val="22"/>
          <w:szCs w:val="22"/>
          <w:lang w:eastAsia="ko-KR"/>
        </w:rPr>
      </w:pPr>
      <w:r>
        <w:rPr>
          <w:rFonts w:eastAsia="바탕" w:hint="eastAsia"/>
          <w:b/>
          <w:sz w:val="22"/>
          <w:szCs w:val="22"/>
          <w:lang w:eastAsia="ko-KR"/>
        </w:rPr>
        <w:t>Observation 1</w:t>
      </w:r>
      <w:r w:rsidR="009C5744">
        <w:rPr>
          <w:rFonts w:eastAsia="바탕" w:hint="eastAsia"/>
          <w:b/>
          <w:sz w:val="22"/>
          <w:szCs w:val="22"/>
          <w:lang w:eastAsia="ko-KR"/>
        </w:rPr>
        <w:t xml:space="preserve">: EPDCCH-like </w:t>
      </w:r>
      <w:r w:rsidR="00822326">
        <w:rPr>
          <w:rFonts w:eastAsia="바탕" w:hint="eastAsia"/>
          <w:b/>
          <w:sz w:val="22"/>
          <w:szCs w:val="22"/>
          <w:lang w:eastAsia="ko-KR"/>
        </w:rPr>
        <w:t>approach</w:t>
      </w:r>
      <w:r w:rsidR="00B60147">
        <w:rPr>
          <w:rFonts w:eastAsia="바탕" w:hint="eastAsia"/>
          <w:b/>
          <w:sz w:val="22"/>
          <w:szCs w:val="22"/>
          <w:lang w:eastAsia="ko-KR"/>
        </w:rPr>
        <w:t xml:space="preserve"> for the</w:t>
      </w:r>
      <w:r w:rsidR="009C5744">
        <w:rPr>
          <w:rFonts w:eastAsia="바탕" w:hint="eastAsia"/>
          <w:b/>
          <w:sz w:val="22"/>
          <w:szCs w:val="22"/>
          <w:lang w:eastAsia="ko-KR"/>
        </w:rPr>
        <w:t xml:space="preserve"> mapping</w:t>
      </w:r>
      <w:r w:rsidR="00B60147">
        <w:rPr>
          <w:rFonts w:eastAsia="바탕" w:hint="eastAsia"/>
          <w:b/>
          <w:sz w:val="22"/>
          <w:szCs w:val="22"/>
          <w:lang w:eastAsia="ko-KR"/>
        </w:rPr>
        <w:t xml:space="preserve"> of modulation symbol</w:t>
      </w:r>
      <w:r w:rsidR="009C5744">
        <w:rPr>
          <w:rFonts w:eastAsia="바탕" w:hint="eastAsia"/>
          <w:b/>
          <w:sz w:val="22"/>
          <w:szCs w:val="22"/>
          <w:lang w:eastAsia="ko-KR"/>
        </w:rPr>
        <w:t xml:space="preserve"> can be used</w:t>
      </w:r>
      <w:r w:rsidR="00C1090E">
        <w:rPr>
          <w:rFonts w:eastAsia="바탕" w:hint="eastAsia"/>
          <w:b/>
          <w:sz w:val="22"/>
          <w:szCs w:val="22"/>
          <w:lang w:eastAsia="ko-KR"/>
        </w:rPr>
        <w:t xml:space="preserve"> in order to avoid misdetection problem.</w:t>
      </w:r>
    </w:p>
    <w:p w14:paraId="4EE9A0B7" w14:textId="73461AFC" w:rsidR="00381CA3" w:rsidRPr="001E2677" w:rsidRDefault="00AD796D" w:rsidP="00AD796D">
      <w:pPr>
        <w:spacing w:before="120" w:after="120" w:line="240" w:lineRule="auto"/>
        <w:ind w:left="0" w:firstLine="0"/>
        <w:rPr>
          <w:rFonts w:ascii="바탕" w:eastAsia="맑은 고딕" w:hAnsi="바탕"/>
          <w:b/>
          <w:sz w:val="22"/>
          <w:lang w:eastAsia="ko-KR"/>
        </w:rPr>
      </w:pPr>
      <w:r>
        <w:rPr>
          <w:rFonts w:eastAsia="바탕" w:hint="eastAsia"/>
          <w:b/>
          <w:sz w:val="22"/>
          <w:szCs w:val="22"/>
          <w:lang w:eastAsia="ko-KR"/>
        </w:rPr>
        <w:t xml:space="preserve">Proposal 3: </w:t>
      </w:r>
      <w:r w:rsidR="00AC5B75" w:rsidRPr="001E2677">
        <w:rPr>
          <w:rFonts w:eastAsia="맑은 고딕"/>
          <w:b/>
          <w:sz w:val="22"/>
          <w:lang w:eastAsia="ko-KR"/>
        </w:rPr>
        <w:t xml:space="preserve">Modulation symbols are </w:t>
      </w:r>
      <w:r w:rsidR="00D30598" w:rsidRPr="001E2677">
        <w:rPr>
          <w:rFonts w:eastAsia="맑은 고딕" w:hint="eastAsia"/>
          <w:b/>
          <w:sz w:val="22"/>
          <w:lang w:eastAsia="ko-KR"/>
        </w:rPr>
        <w:t xml:space="preserve">distributed to different sCCE indices </w:t>
      </w:r>
      <w:r w:rsidR="00AC5B75" w:rsidRPr="001E2677">
        <w:rPr>
          <w:rFonts w:eastAsia="맑은 고딕" w:hint="eastAsia"/>
          <w:b/>
          <w:sz w:val="22"/>
          <w:lang w:eastAsia="ko-KR"/>
        </w:rPr>
        <w:t>with</w:t>
      </w:r>
      <w:r w:rsidR="00AC5B75" w:rsidRPr="001E2677">
        <w:rPr>
          <w:rFonts w:eastAsia="맑은 고딕"/>
          <w:b/>
          <w:sz w:val="22"/>
          <w:lang w:eastAsia="ko-KR"/>
        </w:rPr>
        <w:t xml:space="preserve"> RE-level interleaving </w:t>
      </w:r>
      <w:r w:rsidR="008D0AC6" w:rsidRPr="001E2677">
        <w:rPr>
          <w:rFonts w:eastAsia="맑은 고딕" w:hint="eastAsia"/>
          <w:b/>
          <w:sz w:val="22"/>
          <w:lang w:eastAsia="ko-KR"/>
        </w:rPr>
        <w:t>in</w:t>
      </w:r>
      <w:r w:rsidR="00AC5B75" w:rsidRPr="001E2677">
        <w:rPr>
          <w:rFonts w:eastAsia="맑은 고딕"/>
          <w:b/>
          <w:sz w:val="22"/>
          <w:lang w:eastAsia="ko-KR"/>
        </w:rPr>
        <w:t xml:space="preserve"> cyclic increasing order of sCCE index first, sREG index second, and RE index third.</w:t>
      </w:r>
    </w:p>
    <w:p w14:paraId="73C7777A" w14:textId="77777777" w:rsidR="00D3170E" w:rsidRPr="009C5744" w:rsidRDefault="00D3170E" w:rsidP="00AB0B6C">
      <w:pPr>
        <w:spacing w:before="120" w:after="120" w:line="240" w:lineRule="auto"/>
        <w:ind w:left="284" w:hangingChars="129"/>
        <w:rPr>
          <w:rFonts w:eastAsia="맑은 고딕"/>
          <w:sz w:val="22"/>
          <w:lang w:eastAsia="ko-KR"/>
        </w:rPr>
      </w:pPr>
    </w:p>
    <w:p w14:paraId="463F6BD8" w14:textId="77777777" w:rsidR="00AB0B6C" w:rsidRPr="00A8232D" w:rsidRDefault="00AB0B6C" w:rsidP="00AB0B6C">
      <w:pPr>
        <w:pStyle w:val="1"/>
        <w:numPr>
          <w:ilvl w:val="0"/>
          <w:numId w:val="1"/>
        </w:numPr>
        <w:rPr>
          <w:rFonts w:eastAsia="바탕"/>
          <w:b/>
          <w:lang w:eastAsia="ko-KR"/>
        </w:rPr>
      </w:pPr>
      <w:r>
        <w:rPr>
          <w:rFonts w:eastAsia="바탕" w:hint="eastAsia"/>
          <w:b/>
          <w:lang w:eastAsia="ko-KR"/>
        </w:rPr>
        <w:t>Conclusion</w:t>
      </w:r>
    </w:p>
    <w:p w14:paraId="0A19264C" w14:textId="77777777" w:rsidR="00AB0B6C" w:rsidRDefault="00AB0B6C" w:rsidP="00AB0B6C">
      <w:pPr>
        <w:spacing w:before="120" w:after="120" w:line="240" w:lineRule="auto"/>
        <w:ind w:left="0" w:firstLineChars="100" w:firstLine="220"/>
        <w:rPr>
          <w:rFonts w:eastAsia="바탕"/>
          <w:sz w:val="22"/>
          <w:szCs w:val="22"/>
          <w:lang w:val="en-US" w:eastAsia="ko-KR"/>
        </w:rPr>
      </w:pPr>
      <w:r w:rsidRPr="000C6D74">
        <w:rPr>
          <w:rFonts w:eastAsia="맑은 고딕" w:hint="eastAsia"/>
          <w:sz w:val="22"/>
          <w:szCs w:val="22"/>
          <w:lang w:val="da-DK" w:eastAsia="ko-KR"/>
        </w:rPr>
        <w:t xml:space="preserve">In this contribution, </w:t>
      </w:r>
      <w:r w:rsidRPr="004E3C6B">
        <w:rPr>
          <w:rFonts w:eastAsia="바탕" w:hint="eastAsia"/>
          <w:sz w:val="22"/>
          <w:szCs w:val="22"/>
          <w:lang w:val="en-US" w:eastAsia="ko-KR"/>
        </w:rPr>
        <w:t xml:space="preserve">we </w:t>
      </w:r>
      <w:r>
        <w:rPr>
          <w:rFonts w:eastAsia="바탕" w:hint="eastAsia"/>
          <w:sz w:val="22"/>
          <w:szCs w:val="22"/>
          <w:lang w:val="en-US" w:eastAsia="ko-KR"/>
        </w:rPr>
        <w:t>discussed</w:t>
      </w:r>
      <w:r w:rsidRPr="004E3C6B">
        <w:rPr>
          <w:rFonts w:eastAsia="바탕" w:hint="eastAsia"/>
          <w:sz w:val="22"/>
          <w:szCs w:val="22"/>
          <w:lang w:val="en-US" w:eastAsia="ko-KR"/>
        </w:rPr>
        <w:t xml:space="preserve"> </w:t>
      </w:r>
      <w:r>
        <w:rPr>
          <w:rFonts w:eastAsia="바탕" w:hint="eastAsia"/>
          <w:sz w:val="22"/>
          <w:szCs w:val="22"/>
          <w:lang w:val="en-US" w:eastAsia="ko-KR"/>
        </w:rPr>
        <w:t xml:space="preserve">some issues related to sPDCCH </w:t>
      </w:r>
      <w:r w:rsidR="005145EC">
        <w:rPr>
          <w:rFonts w:eastAsia="바탕" w:hint="eastAsia"/>
          <w:sz w:val="22"/>
          <w:szCs w:val="22"/>
          <w:lang w:val="en-US" w:eastAsia="ko-KR"/>
        </w:rPr>
        <w:t xml:space="preserve">multiplexing with data </w:t>
      </w:r>
      <w:r>
        <w:rPr>
          <w:rFonts w:eastAsia="바탕" w:hint="eastAsia"/>
          <w:sz w:val="22"/>
          <w:szCs w:val="22"/>
          <w:lang w:val="en-US" w:eastAsia="ko-KR"/>
        </w:rPr>
        <w:t xml:space="preserve">for </w:t>
      </w:r>
      <w:r w:rsidR="005145EC">
        <w:rPr>
          <w:rFonts w:eastAsia="바탕" w:hint="eastAsia"/>
          <w:sz w:val="22"/>
          <w:szCs w:val="22"/>
          <w:lang w:val="en-US" w:eastAsia="ko-KR"/>
        </w:rPr>
        <w:t>shortened TTI</w:t>
      </w:r>
      <w:r w:rsidR="005145EC" w:rsidDel="005145EC">
        <w:rPr>
          <w:rFonts w:eastAsia="바탕" w:hint="eastAsia"/>
          <w:sz w:val="22"/>
          <w:szCs w:val="22"/>
          <w:lang w:val="en-US" w:eastAsia="ko-KR"/>
        </w:rPr>
        <w:t xml:space="preserve"> </w:t>
      </w:r>
      <w:r>
        <w:rPr>
          <w:rFonts w:eastAsia="바탕" w:hint="eastAsia"/>
          <w:sz w:val="22"/>
          <w:szCs w:val="22"/>
          <w:lang w:val="en-US" w:eastAsia="ko-KR"/>
        </w:rPr>
        <w:t>.</w:t>
      </w:r>
    </w:p>
    <w:p w14:paraId="1F291B52" w14:textId="77777777" w:rsidR="0030662E" w:rsidRDefault="0030662E" w:rsidP="0030662E">
      <w:pPr>
        <w:spacing w:before="120" w:after="120" w:line="240" w:lineRule="auto"/>
        <w:ind w:left="0" w:firstLine="0"/>
        <w:rPr>
          <w:rFonts w:eastAsia="바탕"/>
          <w:b/>
          <w:sz w:val="22"/>
          <w:szCs w:val="22"/>
          <w:lang w:eastAsia="ko-KR"/>
        </w:rPr>
      </w:pPr>
      <w:r>
        <w:rPr>
          <w:rFonts w:eastAsia="바탕" w:hint="eastAsia"/>
          <w:b/>
          <w:sz w:val="22"/>
          <w:szCs w:val="22"/>
          <w:lang w:eastAsia="ko-KR"/>
        </w:rPr>
        <w:t>Observation 1: EPDCCH-like approach for the mapping of modulation symbol can be used in order to avoid misdetection problem.</w:t>
      </w:r>
    </w:p>
    <w:p w14:paraId="30785799" w14:textId="77777777" w:rsidR="001E2677" w:rsidRDefault="001E2677" w:rsidP="001E2677">
      <w:pPr>
        <w:spacing w:before="120" w:after="120" w:line="240" w:lineRule="auto"/>
        <w:ind w:left="0" w:firstLine="0"/>
        <w:rPr>
          <w:rFonts w:eastAsia="바탕"/>
          <w:b/>
          <w:sz w:val="22"/>
          <w:szCs w:val="22"/>
          <w:lang w:eastAsia="ko-KR"/>
        </w:rPr>
      </w:pPr>
      <w:r>
        <w:rPr>
          <w:rFonts w:eastAsia="바탕" w:hint="eastAsia"/>
          <w:b/>
          <w:sz w:val="22"/>
          <w:szCs w:val="22"/>
          <w:lang w:eastAsia="ko-KR"/>
        </w:rPr>
        <w:t xml:space="preserve">Proposal 1: In order to utilize unused resource in control region, </w:t>
      </w:r>
      <w:r w:rsidRPr="0024359C">
        <w:rPr>
          <w:rFonts w:eastAsia="바탕" w:hint="eastAsia"/>
          <w:b/>
          <w:sz w:val="22"/>
          <w:szCs w:val="22"/>
          <w:lang w:eastAsia="ko-KR"/>
        </w:rPr>
        <w:t>data can just rate-match the sDCI which schedules the data in the control RB set</w:t>
      </w:r>
      <w:r w:rsidRPr="00A868C6">
        <w:rPr>
          <w:rFonts w:eastAsia="바탕" w:hint="eastAsia"/>
          <w:b/>
          <w:sz w:val="22"/>
          <w:szCs w:val="22"/>
          <w:lang w:eastAsia="ko-KR"/>
        </w:rPr>
        <w:t>.</w:t>
      </w:r>
    </w:p>
    <w:p w14:paraId="3F77A9EE" w14:textId="77777777" w:rsidR="003A5682" w:rsidRPr="003445FC" w:rsidRDefault="003A5682" w:rsidP="003A5682">
      <w:pPr>
        <w:spacing w:before="120" w:after="120" w:line="240" w:lineRule="auto"/>
        <w:ind w:left="0" w:firstLine="0"/>
        <w:rPr>
          <w:rFonts w:eastAsia="바탕"/>
          <w:b/>
          <w:sz w:val="22"/>
          <w:szCs w:val="22"/>
          <w:lang w:eastAsia="ko-KR"/>
        </w:rPr>
      </w:pPr>
      <w:r>
        <w:rPr>
          <w:rFonts w:eastAsia="바탕" w:hint="eastAsia"/>
          <w:b/>
          <w:sz w:val="22"/>
          <w:szCs w:val="22"/>
          <w:lang w:eastAsia="ko-KR"/>
        </w:rPr>
        <w:t xml:space="preserve">Proposal 2: </w:t>
      </w:r>
      <w:r>
        <w:rPr>
          <w:rFonts w:eastAsia="바탕"/>
          <w:b/>
          <w:sz w:val="22"/>
          <w:szCs w:val="22"/>
          <w:lang w:eastAsia="ko-KR"/>
        </w:rPr>
        <w:t>If d</w:t>
      </w:r>
      <w:r>
        <w:rPr>
          <w:rFonts w:eastAsia="바탕" w:hint="eastAsia"/>
          <w:b/>
          <w:sz w:val="22"/>
          <w:szCs w:val="22"/>
          <w:lang w:eastAsia="ko-KR"/>
        </w:rPr>
        <w:t xml:space="preserve">ynamic </w:t>
      </w:r>
      <w:r>
        <w:rPr>
          <w:rFonts w:eastAsia="바탕"/>
          <w:b/>
          <w:sz w:val="22"/>
          <w:szCs w:val="22"/>
          <w:lang w:eastAsia="ko-KR"/>
        </w:rPr>
        <w:t>indication is considered, minimize the overhead. O</w:t>
      </w:r>
      <w:r w:rsidRPr="003445FC">
        <w:rPr>
          <w:rFonts w:eastAsia="맑은 고딕" w:hint="eastAsia"/>
          <w:b/>
          <w:sz w:val="22"/>
          <w:lang w:eastAsia="ko-KR"/>
        </w:rPr>
        <w:t xml:space="preserve">ne bit indication </w:t>
      </w:r>
      <w:r>
        <w:rPr>
          <w:rFonts w:eastAsia="맑은 고딕"/>
          <w:b/>
          <w:sz w:val="22"/>
          <w:lang w:eastAsia="ko-KR"/>
        </w:rPr>
        <w:t>for entire RB set rate matching or rate matching on RB/RBGs which contains the detected sPDCCH can be considered</w:t>
      </w:r>
      <w:r w:rsidRPr="003445FC">
        <w:rPr>
          <w:rFonts w:eastAsia="맑은 고딕" w:hint="eastAsia"/>
          <w:b/>
          <w:sz w:val="22"/>
          <w:lang w:eastAsia="ko-KR"/>
        </w:rPr>
        <w:t>.</w:t>
      </w:r>
    </w:p>
    <w:p w14:paraId="6B3BD6A9" w14:textId="77777777" w:rsidR="001E2677" w:rsidRPr="006A6F27" w:rsidRDefault="001E2677" w:rsidP="001E2677">
      <w:pPr>
        <w:spacing w:before="120" w:after="120" w:line="240" w:lineRule="auto"/>
        <w:ind w:left="0" w:firstLine="0"/>
        <w:rPr>
          <w:rFonts w:ascii="바탕" w:eastAsia="맑은 고딕" w:hAnsi="바탕"/>
          <w:b/>
          <w:sz w:val="22"/>
          <w:lang w:eastAsia="ko-KR"/>
        </w:rPr>
      </w:pPr>
      <w:bookmarkStart w:id="5" w:name="_GoBack"/>
      <w:bookmarkEnd w:id="5"/>
      <w:r>
        <w:rPr>
          <w:rFonts w:eastAsia="바탕" w:hint="eastAsia"/>
          <w:b/>
          <w:sz w:val="22"/>
          <w:szCs w:val="22"/>
          <w:lang w:eastAsia="ko-KR"/>
        </w:rPr>
        <w:t xml:space="preserve">Proposal 3: </w:t>
      </w:r>
      <w:r w:rsidRPr="006A6F27">
        <w:rPr>
          <w:rFonts w:eastAsia="맑은 고딕"/>
          <w:b/>
          <w:sz w:val="22"/>
          <w:lang w:eastAsia="ko-KR"/>
        </w:rPr>
        <w:t xml:space="preserve">Modulation symbols are </w:t>
      </w:r>
      <w:r w:rsidRPr="006A6F27">
        <w:rPr>
          <w:rFonts w:eastAsia="맑은 고딕" w:hint="eastAsia"/>
          <w:b/>
          <w:sz w:val="22"/>
          <w:lang w:eastAsia="ko-KR"/>
        </w:rPr>
        <w:t>distributed to different sCCE indices with</w:t>
      </w:r>
      <w:r w:rsidRPr="006A6F27">
        <w:rPr>
          <w:rFonts w:eastAsia="맑은 고딕"/>
          <w:b/>
          <w:sz w:val="22"/>
          <w:lang w:eastAsia="ko-KR"/>
        </w:rPr>
        <w:t xml:space="preserve"> RE-level interleaving </w:t>
      </w:r>
      <w:r w:rsidRPr="006A6F27">
        <w:rPr>
          <w:rFonts w:eastAsia="맑은 고딕" w:hint="eastAsia"/>
          <w:b/>
          <w:sz w:val="22"/>
          <w:lang w:eastAsia="ko-KR"/>
        </w:rPr>
        <w:t>in</w:t>
      </w:r>
      <w:r w:rsidRPr="006A6F27">
        <w:rPr>
          <w:rFonts w:eastAsia="맑은 고딕"/>
          <w:b/>
          <w:sz w:val="22"/>
          <w:lang w:eastAsia="ko-KR"/>
        </w:rPr>
        <w:t xml:space="preserve"> cyclic increasing order of sCCE index first, sREG index second, and RE index third.</w:t>
      </w:r>
    </w:p>
    <w:p w14:paraId="1E397800" w14:textId="77777777" w:rsidR="00726688" w:rsidRPr="00C1090E" w:rsidRDefault="00726688" w:rsidP="004F4C15">
      <w:pPr>
        <w:spacing w:before="120" w:after="120" w:line="240" w:lineRule="auto"/>
        <w:ind w:left="0" w:firstLine="0"/>
        <w:rPr>
          <w:szCs w:val="22"/>
          <w:lang w:eastAsia="ko-KR"/>
        </w:rPr>
      </w:pPr>
    </w:p>
    <w:p w14:paraId="1DBD4ABB" w14:textId="77777777" w:rsidR="00B543E0" w:rsidRDefault="00B543E0" w:rsidP="006346EB">
      <w:pPr>
        <w:pStyle w:val="1"/>
        <w:numPr>
          <w:ilvl w:val="0"/>
          <w:numId w:val="2"/>
        </w:numPr>
        <w:rPr>
          <w:rFonts w:eastAsia="바탕"/>
          <w:b/>
          <w:lang w:eastAsia="ko-KR"/>
        </w:rPr>
      </w:pPr>
      <w:r>
        <w:rPr>
          <w:rFonts w:eastAsia="바탕" w:hint="eastAsia"/>
          <w:b/>
          <w:lang w:eastAsia="ko-KR"/>
        </w:rPr>
        <w:t>Reference</w:t>
      </w:r>
    </w:p>
    <w:p w14:paraId="01E89A4A" w14:textId="77777777" w:rsidR="004A1FC7" w:rsidRPr="002E2EE1" w:rsidRDefault="00213A11" w:rsidP="007C034F">
      <w:pPr>
        <w:pStyle w:val="References"/>
        <w:tabs>
          <w:tab w:val="clear" w:pos="6031"/>
        </w:tabs>
        <w:ind w:left="851" w:hanging="425"/>
        <w:rPr>
          <w:rFonts w:eastAsia="맑은 고딕"/>
          <w:szCs w:val="22"/>
          <w:lang w:eastAsia="ko-KR"/>
        </w:rPr>
      </w:pPr>
      <w:bookmarkStart w:id="6" w:name="_Ref442360366"/>
      <w:r w:rsidRPr="007C034F">
        <w:rPr>
          <w:rFonts w:eastAsia="맑은 고딕" w:hint="eastAsia"/>
          <w:szCs w:val="22"/>
          <w:lang w:eastAsia="ko-KR"/>
        </w:rPr>
        <w:t>R</w:t>
      </w:r>
      <w:r w:rsidR="00327E2C" w:rsidRPr="002E2EE1">
        <w:rPr>
          <w:rFonts w:eastAsia="맑은 고딕" w:hint="eastAsia"/>
          <w:szCs w:val="22"/>
          <w:lang w:eastAsia="ko-KR"/>
        </w:rPr>
        <w:t>AN1 Chairman</w:t>
      </w:r>
      <w:r w:rsidR="00327E2C" w:rsidRPr="00DA0D70">
        <w:rPr>
          <w:rFonts w:eastAsia="맑은 고딕"/>
          <w:szCs w:val="22"/>
          <w:lang w:eastAsia="ko-KR"/>
        </w:rPr>
        <w:t>’</w:t>
      </w:r>
      <w:r w:rsidR="00327E2C" w:rsidRPr="00DA0D70">
        <w:rPr>
          <w:rFonts w:eastAsia="맑은 고딕" w:hint="eastAsia"/>
          <w:szCs w:val="22"/>
          <w:lang w:eastAsia="ko-KR"/>
        </w:rPr>
        <w:t>s notes, RAN1#</w:t>
      </w:r>
      <w:bookmarkEnd w:id="6"/>
      <w:r w:rsidR="0095355A">
        <w:rPr>
          <w:rFonts w:eastAsia="맑은 고딕" w:hint="eastAsia"/>
          <w:szCs w:val="22"/>
          <w:lang w:eastAsia="ko-KR"/>
        </w:rPr>
        <w:t>9</w:t>
      </w:r>
      <w:r w:rsidR="00A11E5A">
        <w:rPr>
          <w:rFonts w:eastAsia="맑은 고딕" w:hint="eastAsia"/>
          <w:szCs w:val="22"/>
          <w:lang w:eastAsia="ko-KR"/>
        </w:rPr>
        <w:t>0</w:t>
      </w:r>
    </w:p>
    <w:sectPr w:rsidR="004A1FC7" w:rsidRPr="002E2EE1"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415A89" w14:textId="77777777" w:rsidR="00F855EA" w:rsidRDefault="00F855EA" w:rsidP="00CB15B0">
      <w:pPr>
        <w:spacing w:before="0" w:after="0" w:line="240" w:lineRule="auto"/>
      </w:pPr>
      <w:r>
        <w:separator/>
      </w:r>
    </w:p>
  </w:endnote>
  <w:endnote w:type="continuationSeparator" w:id="0">
    <w:p w14:paraId="7BDA597C" w14:textId="77777777" w:rsidR="00F855EA" w:rsidRDefault="00F855E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DE55D" w14:textId="77777777" w:rsidR="00F855EA" w:rsidRDefault="00F855EA" w:rsidP="00CB15B0">
      <w:pPr>
        <w:spacing w:before="0" w:after="0" w:line="240" w:lineRule="auto"/>
      </w:pPr>
      <w:r>
        <w:separator/>
      </w:r>
    </w:p>
  </w:footnote>
  <w:footnote w:type="continuationSeparator" w:id="0">
    <w:p w14:paraId="0DCC7777" w14:textId="77777777" w:rsidR="00F855EA" w:rsidRDefault="00F855E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nsid w:val="0B9511BA"/>
    <w:multiLevelType w:val="hybridMultilevel"/>
    <w:tmpl w:val="F574113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CF906922">
      <w:start w:val="1"/>
      <w:numFmt w:val="bullet"/>
      <w:lvlText w:val="-"/>
      <w:lvlJc w:val="left"/>
      <w:pPr>
        <w:ind w:left="2160" w:hanging="360"/>
      </w:pPr>
      <w:rPr>
        <w:rFonts w:ascii="Times New Roman" w:eastAsia="맑은 고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DD086D"/>
    <w:multiLevelType w:val="hybridMultilevel"/>
    <w:tmpl w:val="D7403E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F1665F"/>
    <w:multiLevelType w:val="hybridMultilevel"/>
    <w:tmpl w:val="25D2521E"/>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nsid w:val="1AB133EF"/>
    <w:multiLevelType w:val="hybridMultilevel"/>
    <w:tmpl w:val="43A45834"/>
    <w:lvl w:ilvl="0" w:tplc="30C66216">
      <w:start w:val="1"/>
      <w:numFmt w:val="bullet"/>
      <w:lvlText w:val="•"/>
      <w:lvlJc w:val="left"/>
      <w:pPr>
        <w:tabs>
          <w:tab w:val="num" w:pos="720"/>
        </w:tabs>
        <w:ind w:left="720" w:hanging="360"/>
      </w:pPr>
      <w:rPr>
        <w:rFonts w:ascii="Arial" w:hAnsi="Arial" w:cs="Times New Roman" w:hint="default"/>
      </w:rPr>
    </w:lvl>
    <w:lvl w:ilvl="1" w:tplc="572C9824">
      <w:start w:val="1"/>
      <w:numFmt w:val="bullet"/>
      <w:lvlText w:val="•"/>
      <w:lvlJc w:val="left"/>
      <w:pPr>
        <w:tabs>
          <w:tab w:val="num" w:pos="1440"/>
        </w:tabs>
        <w:ind w:left="1440" w:hanging="360"/>
      </w:pPr>
      <w:rPr>
        <w:rFonts w:ascii="Arial" w:hAnsi="Arial" w:cs="Times New Roman" w:hint="default"/>
      </w:rPr>
    </w:lvl>
    <w:lvl w:ilvl="2" w:tplc="42A04BAC">
      <w:numFmt w:val="bullet"/>
      <w:lvlText w:val="•"/>
      <w:lvlJc w:val="left"/>
      <w:pPr>
        <w:tabs>
          <w:tab w:val="num" w:pos="2160"/>
        </w:tabs>
        <w:ind w:left="2160" w:hanging="360"/>
      </w:pPr>
      <w:rPr>
        <w:rFonts w:ascii="Arial" w:hAnsi="Arial" w:cs="Times New Roman" w:hint="default"/>
      </w:rPr>
    </w:lvl>
    <w:lvl w:ilvl="3" w:tplc="94BEDC50">
      <w:start w:val="1"/>
      <w:numFmt w:val="bullet"/>
      <w:lvlText w:val="•"/>
      <w:lvlJc w:val="left"/>
      <w:pPr>
        <w:tabs>
          <w:tab w:val="num" w:pos="2880"/>
        </w:tabs>
        <w:ind w:left="2880" w:hanging="360"/>
      </w:pPr>
      <w:rPr>
        <w:rFonts w:ascii="Arial" w:hAnsi="Arial" w:cs="Times New Roman" w:hint="default"/>
      </w:rPr>
    </w:lvl>
    <w:lvl w:ilvl="4" w:tplc="9712F2C8">
      <w:start w:val="1"/>
      <w:numFmt w:val="bullet"/>
      <w:lvlText w:val="•"/>
      <w:lvlJc w:val="left"/>
      <w:pPr>
        <w:tabs>
          <w:tab w:val="num" w:pos="3600"/>
        </w:tabs>
        <w:ind w:left="3600" w:hanging="360"/>
      </w:pPr>
      <w:rPr>
        <w:rFonts w:ascii="Arial" w:hAnsi="Arial" w:cs="Times New Roman" w:hint="default"/>
      </w:rPr>
    </w:lvl>
    <w:lvl w:ilvl="5" w:tplc="6D48EA3C">
      <w:start w:val="1"/>
      <w:numFmt w:val="bullet"/>
      <w:lvlText w:val="•"/>
      <w:lvlJc w:val="left"/>
      <w:pPr>
        <w:tabs>
          <w:tab w:val="num" w:pos="4320"/>
        </w:tabs>
        <w:ind w:left="4320" w:hanging="360"/>
      </w:pPr>
      <w:rPr>
        <w:rFonts w:ascii="Arial" w:hAnsi="Arial" w:cs="Times New Roman" w:hint="default"/>
      </w:rPr>
    </w:lvl>
    <w:lvl w:ilvl="6" w:tplc="C59EBC7A">
      <w:start w:val="1"/>
      <w:numFmt w:val="bullet"/>
      <w:lvlText w:val="•"/>
      <w:lvlJc w:val="left"/>
      <w:pPr>
        <w:tabs>
          <w:tab w:val="num" w:pos="5040"/>
        </w:tabs>
        <w:ind w:left="5040" w:hanging="360"/>
      </w:pPr>
      <w:rPr>
        <w:rFonts w:ascii="Arial" w:hAnsi="Arial" w:cs="Times New Roman" w:hint="default"/>
      </w:rPr>
    </w:lvl>
    <w:lvl w:ilvl="7" w:tplc="4D8EC89E">
      <w:start w:val="1"/>
      <w:numFmt w:val="bullet"/>
      <w:lvlText w:val="•"/>
      <w:lvlJc w:val="left"/>
      <w:pPr>
        <w:tabs>
          <w:tab w:val="num" w:pos="5760"/>
        </w:tabs>
        <w:ind w:left="5760" w:hanging="360"/>
      </w:pPr>
      <w:rPr>
        <w:rFonts w:ascii="Arial" w:hAnsi="Arial" w:cs="Times New Roman" w:hint="default"/>
      </w:rPr>
    </w:lvl>
    <w:lvl w:ilvl="8" w:tplc="03702172">
      <w:start w:val="1"/>
      <w:numFmt w:val="bullet"/>
      <w:lvlText w:val="•"/>
      <w:lvlJc w:val="left"/>
      <w:pPr>
        <w:tabs>
          <w:tab w:val="num" w:pos="6480"/>
        </w:tabs>
        <w:ind w:left="6480" w:hanging="360"/>
      </w:pPr>
      <w:rPr>
        <w:rFonts w:ascii="Arial" w:hAnsi="Arial" w:cs="Times New Roman" w:hint="default"/>
      </w:rPr>
    </w:lvl>
  </w:abstractNum>
  <w:abstractNum w:abstractNumId="6">
    <w:nsid w:val="1F3F7E82"/>
    <w:multiLevelType w:val="hybridMultilevel"/>
    <w:tmpl w:val="2370DF04"/>
    <w:lvl w:ilvl="0" w:tplc="43407118">
      <w:start w:val="1"/>
      <w:numFmt w:val="bullet"/>
      <w:lvlText w:val="•"/>
      <w:lvlJc w:val="left"/>
      <w:pPr>
        <w:tabs>
          <w:tab w:val="num" w:pos="720"/>
        </w:tabs>
        <w:ind w:left="720" w:hanging="360"/>
      </w:pPr>
      <w:rPr>
        <w:rFonts w:ascii="Arial" w:hAnsi="Arial" w:cs="Times New Roman" w:hint="default"/>
      </w:rPr>
    </w:lvl>
    <w:lvl w:ilvl="1" w:tplc="2ACE9AC0">
      <w:numFmt w:val="bullet"/>
      <w:lvlText w:val="–"/>
      <w:lvlJc w:val="left"/>
      <w:pPr>
        <w:tabs>
          <w:tab w:val="num" w:pos="1440"/>
        </w:tabs>
        <w:ind w:left="1440" w:hanging="360"/>
      </w:pPr>
      <w:rPr>
        <w:rFonts w:ascii="Arial" w:hAnsi="Arial" w:cs="Times New Roman" w:hint="default"/>
      </w:rPr>
    </w:lvl>
    <w:lvl w:ilvl="2" w:tplc="593A7A28">
      <w:start w:val="1"/>
      <w:numFmt w:val="bullet"/>
      <w:lvlText w:val="•"/>
      <w:lvlJc w:val="left"/>
      <w:pPr>
        <w:tabs>
          <w:tab w:val="num" w:pos="2160"/>
        </w:tabs>
        <w:ind w:left="2160" w:hanging="360"/>
      </w:pPr>
      <w:rPr>
        <w:rFonts w:ascii="Arial" w:hAnsi="Arial" w:cs="Times New Roman" w:hint="default"/>
      </w:rPr>
    </w:lvl>
    <w:lvl w:ilvl="3" w:tplc="D4660E84">
      <w:start w:val="1"/>
      <w:numFmt w:val="bullet"/>
      <w:lvlText w:val="•"/>
      <w:lvlJc w:val="left"/>
      <w:pPr>
        <w:tabs>
          <w:tab w:val="num" w:pos="2880"/>
        </w:tabs>
        <w:ind w:left="2880" w:hanging="360"/>
      </w:pPr>
      <w:rPr>
        <w:rFonts w:ascii="Arial" w:hAnsi="Arial" w:cs="Times New Roman" w:hint="default"/>
      </w:rPr>
    </w:lvl>
    <w:lvl w:ilvl="4" w:tplc="3DE62C5A">
      <w:start w:val="1"/>
      <w:numFmt w:val="bullet"/>
      <w:lvlText w:val="•"/>
      <w:lvlJc w:val="left"/>
      <w:pPr>
        <w:tabs>
          <w:tab w:val="num" w:pos="3600"/>
        </w:tabs>
        <w:ind w:left="3600" w:hanging="360"/>
      </w:pPr>
      <w:rPr>
        <w:rFonts w:ascii="Arial" w:hAnsi="Arial" w:cs="Times New Roman" w:hint="default"/>
      </w:rPr>
    </w:lvl>
    <w:lvl w:ilvl="5" w:tplc="DF0ECBBE">
      <w:start w:val="1"/>
      <w:numFmt w:val="bullet"/>
      <w:lvlText w:val="•"/>
      <w:lvlJc w:val="left"/>
      <w:pPr>
        <w:tabs>
          <w:tab w:val="num" w:pos="4320"/>
        </w:tabs>
        <w:ind w:left="4320" w:hanging="360"/>
      </w:pPr>
      <w:rPr>
        <w:rFonts w:ascii="Arial" w:hAnsi="Arial" w:cs="Times New Roman" w:hint="default"/>
      </w:rPr>
    </w:lvl>
    <w:lvl w:ilvl="6" w:tplc="E384E526">
      <w:start w:val="1"/>
      <w:numFmt w:val="bullet"/>
      <w:lvlText w:val="•"/>
      <w:lvlJc w:val="left"/>
      <w:pPr>
        <w:tabs>
          <w:tab w:val="num" w:pos="5040"/>
        </w:tabs>
        <w:ind w:left="5040" w:hanging="360"/>
      </w:pPr>
      <w:rPr>
        <w:rFonts w:ascii="Arial" w:hAnsi="Arial" w:cs="Times New Roman" w:hint="default"/>
      </w:rPr>
    </w:lvl>
    <w:lvl w:ilvl="7" w:tplc="685AAA58">
      <w:start w:val="1"/>
      <w:numFmt w:val="bullet"/>
      <w:lvlText w:val="•"/>
      <w:lvlJc w:val="left"/>
      <w:pPr>
        <w:tabs>
          <w:tab w:val="num" w:pos="5760"/>
        </w:tabs>
        <w:ind w:left="5760" w:hanging="360"/>
      </w:pPr>
      <w:rPr>
        <w:rFonts w:ascii="Arial" w:hAnsi="Arial" w:cs="Times New Roman" w:hint="default"/>
      </w:rPr>
    </w:lvl>
    <w:lvl w:ilvl="8" w:tplc="93407148">
      <w:start w:val="1"/>
      <w:numFmt w:val="bullet"/>
      <w:lvlText w:val="•"/>
      <w:lvlJc w:val="left"/>
      <w:pPr>
        <w:tabs>
          <w:tab w:val="num" w:pos="6480"/>
        </w:tabs>
        <w:ind w:left="6480" w:hanging="360"/>
      </w:pPr>
      <w:rPr>
        <w:rFonts w:ascii="Arial" w:hAnsi="Arial" w:cs="Times New Roman" w:hint="default"/>
      </w:rPr>
    </w:lvl>
  </w:abstractNum>
  <w:abstractNum w:abstractNumId="7">
    <w:nsid w:val="26210504"/>
    <w:multiLevelType w:val="hybridMultilevel"/>
    <w:tmpl w:val="412CC8F4"/>
    <w:lvl w:ilvl="0" w:tplc="EF4A6DA6">
      <w:start w:val="1"/>
      <w:numFmt w:val="bullet"/>
      <w:lvlText w:val="•"/>
      <w:lvlJc w:val="left"/>
      <w:pPr>
        <w:tabs>
          <w:tab w:val="num" w:pos="720"/>
        </w:tabs>
        <w:ind w:left="720" w:hanging="360"/>
      </w:pPr>
      <w:rPr>
        <w:rFonts w:ascii="Arial" w:hAnsi="Arial" w:cs="Times New Roman" w:hint="default"/>
      </w:rPr>
    </w:lvl>
    <w:lvl w:ilvl="1" w:tplc="DC926AE2">
      <w:start w:val="1"/>
      <w:numFmt w:val="bullet"/>
      <w:lvlText w:val="•"/>
      <w:lvlJc w:val="left"/>
      <w:pPr>
        <w:tabs>
          <w:tab w:val="num" w:pos="1440"/>
        </w:tabs>
        <w:ind w:left="1440" w:hanging="360"/>
      </w:pPr>
      <w:rPr>
        <w:rFonts w:ascii="Arial" w:hAnsi="Arial" w:cs="Times New Roman" w:hint="default"/>
      </w:rPr>
    </w:lvl>
    <w:lvl w:ilvl="2" w:tplc="F9F01598">
      <w:numFmt w:val="bullet"/>
      <w:lvlText w:val="•"/>
      <w:lvlJc w:val="left"/>
      <w:pPr>
        <w:tabs>
          <w:tab w:val="num" w:pos="2160"/>
        </w:tabs>
        <w:ind w:left="2160" w:hanging="360"/>
      </w:pPr>
      <w:rPr>
        <w:rFonts w:ascii="Arial" w:hAnsi="Arial" w:cs="Times New Roman" w:hint="default"/>
      </w:rPr>
    </w:lvl>
    <w:lvl w:ilvl="3" w:tplc="C1D2162E">
      <w:numFmt w:val="bullet"/>
      <w:lvlText w:val="–"/>
      <w:lvlJc w:val="left"/>
      <w:pPr>
        <w:tabs>
          <w:tab w:val="num" w:pos="2880"/>
        </w:tabs>
        <w:ind w:left="2880" w:hanging="360"/>
      </w:pPr>
      <w:rPr>
        <w:rFonts w:ascii="Arial" w:hAnsi="Arial" w:cs="Times New Roman" w:hint="default"/>
      </w:rPr>
    </w:lvl>
    <w:lvl w:ilvl="4" w:tplc="661EECDA">
      <w:start w:val="1"/>
      <w:numFmt w:val="bullet"/>
      <w:lvlText w:val="•"/>
      <w:lvlJc w:val="left"/>
      <w:pPr>
        <w:tabs>
          <w:tab w:val="num" w:pos="3600"/>
        </w:tabs>
        <w:ind w:left="3600" w:hanging="360"/>
      </w:pPr>
      <w:rPr>
        <w:rFonts w:ascii="Arial" w:hAnsi="Arial" w:cs="Times New Roman" w:hint="default"/>
      </w:rPr>
    </w:lvl>
    <w:lvl w:ilvl="5" w:tplc="1F881FA6">
      <w:start w:val="1"/>
      <w:numFmt w:val="bullet"/>
      <w:lvlText w:val="•"/>
      <w:lvlJc w:val="left"/>
      <w:pPr>
        <w:tabs>
          <w:tab w:val="num" w:pos="4320"/>
        </w:tabs>
        <w:ind w:left="4320" w:hanging="360"/>
      </w:pPr>
      <w:rPr>
        <w:rFonts w:ascii="Arial" w:hAnsi="Arial" w:cs="Times New Roman" w:hint="default"/>
      </w:rPr>
    </w:lvl>
    <w:lvl w:ilvl="6" w:tplc="69F69322">
      <w:start w:val="1"/>
      <w:numFmt w:val="bullet"/>
      <w:lvlText w:val="•"/>
      <w:lvlJc w:val="left"/>
      <w:pPr>
        <w:tabs>
          <w:tab w:val="num" w:pos="5040"/>
        </w:tabs>
        <w:ind w:left="5040" w:hanging="360"/>
      </w:pPr>
      <w:rPr>
        <w:rFonts w:ascii="Arial" w:hAnsi="Arial" w:cs="Times New Roman" w:hint="default"/>
      </w:rPr>
    </w:lvl>
    <w:lvl w:ilvl="7" w:tplc="F3E8CA1A">
      <w:start w:val="1"/>
      <w:numFmt w:val="bullet"/>
      <w:lvlText w:val="•"/>
      <w:lvlJc w:val="left"/>
      <w:pPr>
        <w:tabs>
          <w:tab w:val="num" w:pos="5760"/>
        </w:tabs>
        <w:ind w:left="5760" w:hanging="360"/>
      </w:pPr>
      <w:rPr>
        <w:rFonts w:ascii="Arial" w:hAnsi="Arial" w:cs="Times New Roman" w:hint="default"/>
      </w:rPr>
    </w:lvl>
    <w:lvl w:ilvl="8" w:tplc="E1B68178">
      <w:start w:val="1"/>
      <w:numFmt w:val="bullet"/>
      <w:lvlText w:val="•"/>
      <w:lvlJc w:val="left"/>
      <w:pPr>
        <w:tabs>
          <w:tab w:val="num" w:pos="6480"/>
        </w:tabs>
        <w:ind w:left="6480" w:hanging="360"/>
      </w:pPr>
      <w:rPr>
        <w:rFonts w:ascii="Arial" w:hAnsi="Arial" w:cs="Times New Roman" w:hint="default"/>
      </w:rPr>
    </w:lvl>
  </w:abstractNum>
  <w:abstractNum w:abstractNumId="8">
    <w:nsid w:val="2C4C1271"/>
    <w:multiLevelType w:val="hybridMultilevel"/>
    <w:tmpl w:val="6CD6E8B0"/>
    <w:lvl w:ilvl="0" w:tplc="576EA0F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
    <w:nsid w:val="2DD74D01"/>
    <w:multiLevelType w:val="hybridMultilevel"/>
    <w:tmpl w:val="1B0623B8"/>
    <w:lvl w:ilvl="0" w:tplc="CC4E4F00">
      <w:start w:val="7"/>
      <w:numFmt w:val="bullet"/>
      <w:lvlText w:val="-"/>
      <w:lvlJc w:val="left"/>
      <w:pPr>
        <w:ind w:left="760" w:hanging="360"/>
      </w:pPr>
      <w:rPr>
        <w:rFonts w:ascii="Times" w:eastAsia="맑은 고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5455927"/>
    <w:multiLevelType w:val="hybridMultilevel"/>
    <w:tmpl w:val="077096CA"/>
    <w:lvl w:ilvl="0" w:tplc="398408B0">
      <w:start w:val="1"/>
      <w:numFmt w:val="bullet"/>
      <w:lvlText w:val="•"/>
      <w:lvlJc w:val="left"/>
      <w:pPr>
        <w:tabs>
          <w:tab w:val="num" w:pos="720"/>
        </w:tabs>
        <w:ind w:left="720" w:hanging="360"/>
      </w:pPr>
      <w:rPr>
        <w:rFonts w:ascii="Arial" w:hAnsi="Arial" w:cs="Times New Roman" w:hint="default"/>
      </w:rPr>
    </w:lvl>
    <w:lvl w:ilvl="1" w:tplc="822C38D0">
      <w:start w:val="1"/>
      <w:numFmt w:val="bullet"/>
      <w:lvlText w:val="•"/>
      <w:lvlJc w:val="left"/>
      <w:pPr>
        <w:tabs>
          <w:tab w:val="num" w:pos="1440"/>
        </w:tabs>
        <w:ind w:left="1440" w:hanging="360"/>
      </w:pPr>
      <w:rPr>
        <w:rFonts w:ascii="Arial" w:hAnsi="Arial" w:cs="Times New Roman" w:hint="default"/>
      </w:rPr>
    </w:lvl>
    <w:lvl w:ilvl="2" w:tplc="FA1CB756">
      <w:start w:val="1"/>
      <w:numFmt w:val="bullet"/>
      <w:lvlText w:val="•"/>
      <w:lvlJc w:val="left"/>
      <w:pPr>
        <w:tabs>
          <w:tab w:val="num" w:pos="2160"/>
        </w:tabs>
        <w:ind w:left="2160" w:hanging="360"/>
      </w:pPr>
      <w:rPr>
        <w:rFonts w:ascii="Arial" w:hAnsi="Arial" w:cs="Times New Roman" w:hint="default"/>
      </w:rPr>
    </w:lvl>
    <w:lvl w:ilvl="3" w:tplc="EF90F01C">
      <w:start w:val="1"/>
      <w:numFmt w:val="bullet"/>
      <w:lvlText w:val="•"/>
      <w:lvlJc w:val="left"/>
      <w:pPr>
        <w:tabs>
          <w:tab w:val="num" w:pos="2880"/>
        </w:tabs>
        <w:ind w:left="2880" w:hanging="360"/>
      </w:pPr>
      <w:rPr>
        <w:rFonts w:ascii="Arial" w:hAnsi="Arial" w:cs="Times New Roman" w:hint="default"/>
      </w:rPr>
    </w:lvl>
    <w:lvl w:ilvl="4" w:tplc="20EC4748">
      <w:start w:val="1"/>
      <w:numFmt w:val="bullet"/>
      <w:lvlText w:val="•"/>
      <w:lvlJc w:val="left"/>
      <w:pPr>
        <w:tabs>
          <w:tab w:val="num" w:pos="3600"/>
        </w:tabs>
        <w:ind w:left="3600" w:hanging="360"/>
      </w:pPr>
      <w:rPr>
        <w:rFonts w:ascii="Arial" w:hAnsi="Arial" w:cs="Times New Roman" w:hint="default"/>
      </w:rPr>
    </w:lvl>
    <w:lvl w:ilvl="5" w:tplc="E1A0422C">
      <w:start w:val="1"/>
      <w:numFmt w:val="bullet"/>
      <w:lvlText w:val="•"/>
      <w:lvlJc w:val="left"/>
      <w:pPr>
        <w:tabs>
          <w:tab w:val="num" w:pos="4320"/>
        </w:tabs>
        <w:ind w:left="4320" w:hanging="360"/>
      </w:pPr>
      <w:rPr>
        <w:rFonts w:ascii="Arial" w:hAnsi="Arial" w:cs="Times New Roman" w:hint="default"/>
      </w:rPr>
    </w:lvl>
    <w:lvl w:ilvl="6" w:tplc="05A4AC6C">
      <w:start w:val="1"/>
      <w:numFmt w:val="bullet"/>
      <w:lvlText w:val="•"/>
      <w:lvlJc w:val="left"/>
      <w:pPr>
        <w:tabs>
          <w:tab w:val="num" w:pos="5040"/>
        </w:tabs>
        <w:ind w:left="5040" w:hanging="360"/>
      </w:pPr>
      <w:rPr>
        <w:rFonts w:ascii="Arial" w:hAnsi="Arial" w:cs="Times New Roman" w:hint="default"/>
      </w:rPr>
    </w:lvl>
    <w:lvl w:ilvl="7" w:tplc="48A41290">
      <w:start w:val="1"/>
      <w:numFmt w:val="bullet"/>
      <w:lvlText w:val="•"/>
      <w:lvlJc w:val="left"/>
      <w:pPr>
        <w:tabs>
          <w:tab w:val="num" w:pos="5760"/>
        </w:tabs>
        <w:ind w:left="5760" w:hanging="360"/>
      </w:pPr>
      <w:rPr>
        <w:rFonts w:ascii="Arial" w:hAnsi="Arial" w:cs="Times New Roman" w:hint="default"/>
      </w:rPr>
    </w:lvl>
    <w:lvl w:ilvl="8" w:tplc="5E265536">
      <w:start w:val="1"/>
      <w:numFmt w:val="bullet"/>
      <w:lvlText w:val="•"/>
      <w:lvlJc w:val="left"/>
      <w:pPr>
        <w:tabs>
          <w:tab w:val="num" w:pos="6480"/>
        </w:tabs>
        <w:ind w:left="6480" w:hanging="360"/>
      </w:pPr>
      <w:rPr>
        <w:rFonts w:ascii="Arial" w:hAnsi="Arial" w:cs="Times New Roman" w:hint="default"/>
      </w:rPr>
    </w:lvl>
  </w:abstractNum>
  <w:abstractNum w:abstractNumId="11">
    <w:nsid w:val="36FA620F"/>
    <w:multiLevelType w:val="hybridMultilevel"/>
    <w:tmpl w:val="62782EDA"/>
    <w:lvl w:ilvl="0" w:tplc="A918B0DA">
      <w:start w:val="1"/>
      <w:numFmt w:val="bullet"/>
      <w:lvlText w:val="•"/>
      <w:lvlJc w:val="left"/>
      <w:pPr>
        <w:tabs>
          <w:tab w:val="num" w:pos="720"/>
        </w:tabs>
        <w:ind w:left="720" w:hanging="360"/>
      </w:pPr>
      <w:rPr>
        <w:rFonts w:ascii="Arial" w:hAnsi="Arial" w:cs="Times New Roman" w:hint="default"/>
      </w:rPr>
    </w:lvl>
    <w:lvl w:ilvl="1" w:tplc="3976E21E">
      <w:numFmt w:val="bullet"/>
      <w:lvlText w:val="–"/>
      <w:lvlJc w:val="left"/>
      <w:pPr>
        <w:tabs>
          <w:tab w:val="num" w:pos="1440"/>
        </w:tabs>
        <w:ind w:left="1440" w:hanging="360"/>
      </w:pPr>
      <w:rPr>
        <w:rFonts w:ascii="Arial" w:hAnsi="Arial" w:cs="Times New Roman" w:hint="default"/>
      </w:rPr>
    </w:lvl>
    <w:lvl w:ilvl="2" w:tplc="3BE07772">
      <w:start w:val="1"/>
      <w:numFmt w:val="bullet"/>
      <w:lvlText w:val="•"/>
      <w:lvlJc w:val="left"/>
      <w:pPr>
        <w:tabs>
          <w:tab w:val="num" w:pos="2160"/>
        </w:tabs>
        <w:ind w:left="2160" w:hanging="360"/>
      </w:pPr>
      <w:rPr>
        <w:rFonts w:ascii="Arial" w:hAnsi="Arial" w:cs="Times New Roman" w:hint="default"/>
      </w:rPr>
    </w:lvl>
    <w:lvl w:ilvl="3" w:tplc="B122FD6A">
      <w:start w:val="1"/>
      <w:numFmt w:val="bullet"/>
      <w:lvlText w:val="•"/>
      <w:lvlJc w:val="left"/>
      <w:pPr>
        <w:tabs>
          <w:tab w:val="num" w:pos="2880"/>
        </w:tabs>
        <w:ind w:left="2880" w:hanging="360"/>
      </w:pPr>
      <w:rPr>
        <w:rFonts w:ascii="Arial" w:hAnsi="Arial" w:cs="Times New Roman" w:hint="default"/>
      </w:rPr>
    </w:lvl>
    <w:lvl w:ilvl="4" w:tplc="864C9DD6">
      <w:start w:val="1"/>
      <w:numFmt w:val="bullet"/>
      <w:lvlText w:val="•"/>
      <w:lvlJc w:val="left"/>
      <w:pPr>
        <w:tabs>
          <w:tab w:val="num" w:pos="3600"/>
        </w:tabs>
        <w:ind w:left="3600" w:hanging="360"/>
      </w:pPr>
      <w:rPr>
        <w:rFonts w:ascii="Arial" w:hAnsi="Arial" w:cs="Times New Roman" w:hint="default"/>
      </w:rPr>
    </w:lvl>
    <w:lvl w:ilvl="5" w:tplc="8A102D66">
      <w:start w:val="1"/>
      <w:numFmt w:val="bullet"/>
      <w:lvlText w:val="•"/>
      <w:lvlJc w:val="left"/>
      <w:pPr>
        <w:tabs>
          <w:tab w:val="num" w:pos="4320"/>
        </w:tabs>
        <w:ind w:left="4320" w:hanging="360"/>
      </w:pPr>
      <w:rPr>
        <w:rFonts w:ascii="Arial" w:hAnsi="Arial" w:cs="Times New Roman" w:hint="default"/>
      </w:rPr>
    </w:lvl>
    <w:lvl w:ilvl="6" w:tplc="27F4473E">
      <w:start w:val="1"/>
      <w:numFmt w:val="bullet"/>
      <w:lvlText w:val="•"/>
      <w:lvlJc w:val="left"/>
      <w:pPr>
        <w:tabs>
          <w:tab w:val="num" w:pos="5040"/>
        </w:tabs>
        <w:ind w:left="5040" w:hanging="360"/>
      </w:pPr>
      <w:rPr>
        <w:rFonts w:ascii="Arial" w:hAnsi="Arial" w:cs="Times New Roman" w:hint="default"/>
      </w:rPr>
    </w:lvl>
    <w:lvl w:ilvl="7" w:tplc="AB625E26">
      <w:start w:val="1"/>
      <w:numFmt w:val="bullet"/>
      <w:lvlText w:val="•"/>
      <w:lvlJc w:val="left"/>
      <w:pPr>
        <w:tabs>
          <w:tab w:val="num" w:pos="5760"/>
        </w:tabs>
        <w:ind w:left="5760" w:hanging="360"/>
      </w:pPr>
      <w:rPr>
        <w:rFonts w:ascii="Arial" w:hAnsi="Arial" w:cs="Times New Roman" w:hint="default"/>
      </w:rPr>
    </w:lvl>
    <w:lvl w:ilvl="8" w:tplc="43B04B98">
      <w:start w:val="1"/>
      <w:numFmt w:val="bullet"/>
      <w:lvlText w:val="•"/>
      <w:lvlJc w:val="left"/>
      <w:pPr>
        <w:tabs>
          <w:tab w:val="num" w:pos="6480"/>
        </w:tabs>
        <w:ind w:left="6480" w:hanging="360"/>
      </w:pPr>
      <w:rPr>
        <w:rFonts w:ascii="Arial" w:hAnsi="Arial" w:cs="Times New Roman" w:hint="default"/>
      </w:rPr>
    </w:lvl>
  </w:abstractNum>
  <w:abstractNum w:abstractNumId="12">
    <w:nsid w:val="38096F97"/>
    <w:multiLevelType w:val="hybridMultilevel"/>
    <w:tmpl w:val="1AB84C72"/>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nsid w:val="43EB5A9C"/>
    <w:multiLevelType w:val="hybridMultilevel"/>
    <w:tmpl w:val="CEC84D54"/>
    <w:lvl w:ilvl="0" w:tplc="040B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nsid w:val="45B319B3"/>
    <w:multiLevelType w:val="hybridMultilevel"/>
    <w:tmpl w:val="59C41656"/>
    <w:lvl w:ilvl="0" w:tplc="E8080034">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AEA32C6"/>
    <w:multiLevelType w:val="hybridMultilevel"/>
    <w:tmpl w:val="54327B80"/>
    <w:lvl w:ilvl="0" w:tplc="927283F0">
      <w:start w:val="3"/>
      <w:numFmt w:val="bullet"/>
      <w:lvlText w:val="-"/>
      <w:lvlJc w:val="left"/>
      <w:pPr>
        <w:ind w:left="927" w:hanging="360"/>
      </w:pPr>
      <w:rPr>
        <w:rFonts w:ascii="Times New Roman" w:eastAsia="맑은 고딕" w:hAnsi="Times New Roman" w:cs="Times New Roman" w:hint="default"/>
      </w:rPr>
    </w:lvl>
    <w:lvl w:ilvl="1" w:tplc="0409000B">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7">
    <w:nsid w:val="594E57F1"/>
    <w:multiLevelType w:val="hybridMultilevel"/>
    <w:tmpl w:val="A6BCFDEA"/>
    <w:lvl w:ilvl="0" w:tplc="CED2D6A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21B71D4"/>
    <w:multiLevelType w:val="hybridMultilevel"/>
    <w:tmpl w:val="C512C8D0"/>
    <w:lvl w:ilvl="0" w:tplc="04090001">
      <w:start w:val="1"/>
      <w:numFmt w:val="bullet"/>
      <w:lvlText w:val=""/>
      <w:lvlJc w:val="left"/>
      <w:pPr>
        <w:ind w:left="620" w:hanging="400"/>
      </w:pPr>
      <w:rPr>
        <w:rFonts w:ascii="Wingdings" w:hAnsi="Wingdings"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9">
    <w:nsid w:val="66C43BD5"/>
    <w:multiLevelType w:val="hybridMultilevel"/>
    <w:tmpl w:val="AC84DC7A"/>
    <w:lvl w:ilvl="0" w:tplc="04090001">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9">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0">
    <w:nsid w:val="68C103BA"/>
    <w:multiLevelType w:val="hybridMultilevel"/>
    <w:tmpl w:val="6BBC8D46"/>
    <w:lvl w:ilvl="0" w:tplc="04090001">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1">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21"/>
  </w:num>
  <w:num w:numId="3">
    <w:abstractNumId w:val="0"/>
  </w:num>
  <w:num w:numId="4">
    <w:abstractNumId w:val="13"/>
  </w:num>
  <w:num w:numId="5">
    <w:abstractNumId w:val="19"/>
  </w:num>
  <w:num w:numId="6">
    <w:abstractNumId w:val="16"/>
  </w:num>
  <w:num w:numId="7">
    <w:abstractNumId w:val="9"/>
  </w:num>
  <w:num w:numId="8">
    <w:abstractNumId w:val="2"/>
  </w:num>
  <w:num w:numId="9">
    <w:abstractNumId w:val="1"/>
  </w:num>
  <w:num w:numId="10">
    <w:abstractNumId w:val="6"/>
  </w:num>
  <w:num w:numId="11">
    <w:abstractNumId w:val="20"/>
  </w:num>
  <w:num w:numId="12">
    <w:abstractNumId w:val="18"/>
  </w:num>
  <w:num w:numId="13">
    <w:abstractNumId w:val="22"/>
  </w:num>
  <w:num w:numId="14">
    <w:abstractNumId w:val="10"/>
  </w:num>
  <w:num w:numId="15">
    <w:abstractNumId w:val="11"/>
  </w:num>
  <w:num w:numId="16">
    <w:abstractNumId w:val="7"/>
  </w:num>
  <w:num w:numId="17">
    <w:abstractNumId w:val="5"/>
  </w:num>
  <w:num w:numId="18">
    <w:abstractNumId w:val="4"/>
  </w:num>
  <w:num w:numId="19">
    <w:abstractNumId w:val="12"/>
  </w:num>
  <w:num w:numId="20">
    <w:abstractNumId w:val="14"/>
  </w:num>
  <w:num w:numId="21">
    <w:abstractNumId w:val="17"/>
  </w:num>
  <w:num w:numId="22">
    <w:abstractNumId w:val="8"/>
  </w:num>
  <w:num w:numId="23">
    <w:abstractNumId w:val="3"/>
  </w:num>
  <w:num w:numId="24">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36A"/>
    <w:rsid w:val="00000790"/>
    <w:rsid w:val="00000E79"/>
    <w:rsid w:val="0000127E"/>
    <w:rsid w:val="00002148"/>
    <w:rsid w:val="00002E3E"/>
    <w:rsid w:val="0000318A"/>
    <w:rsid w:val="00003A79"/>
    <w:rsid w:val="00003BCB"/>
    <w:rsid w:val="00004AC2"/>
    <w:rsid w:val="00004AD9"/>
    <w:rsid w:val="00004ECC"/>
    <w:rsid w:val="00005297"/>
    <w:rsid w:val="00005A6B"/>
    <w:rsid w:val="00005AAF"/>
    <w:rsid w:val="00006605"/>
    <w:rsid w:val="00006F56"/>
    <w:rsid w:val="000071C3"/>
    <w:rsid w:val="00007F71"/>
    <w:rsid w:val="0001019D"/>
    <w:rsid w:val="000103B9"/>
    <w:rsid w:val="000105AE"/>
    <w:rsid w:val="000107E5"/>
    <w:rsid w:val="000120AE"/>
    <w:rsid w:val="000123A0"/>
    <w:rsid w:val="000123F7"/>
    <w:rsid w:val="000126E0"/>
    <w:rsid w:val="000128F3"/>
    <w:rsid w:val="00012E9F"/>
    <w:rsid w:val="000130C9"/>
    <w:rsid w:val="000131EF"/>
    <w:rsid w:val="00013410"/>
    <w:rsid w:val="00013726"/>
    <w:rsid w:val="00013785"/>
    <w:rsid w:val="00013ACE"/>
    <w:rsid w:val="0001419C"/>
    <w:rsid w:val="00015228"/>
    <w:rsid w:val="0001527C"/>
    <w:rsid w:val="000153FB"/>
    <w:rsid w:val="00015689"/>
    <w:rsid w:val="00015CB5"/>
    <w:rsid w:val="00016B06"/>
    <w:rsid w:val="00017316"/>
    <w:rsid w:val="0001738D"/>
    <w:rsid w:val="00017861"/>
    <w:rsid w:val="0001799F"/>
    <w:rsid w:val="00017B23"/>
    <w:rsid w:val="00021A12"/>
    <w:rsid w:val="00021C26"/>
    <w:rsid w:val="00021CF8"/>
    <w:rsid w:val="0002220F"/>
    <w:rsid w:val="000227D0"/>
    <w:rsid w:val="000231CF"/>
    <w:rsid w:val="000234FA"/>
    <w:rsid w:val="00023686"/>
    <w:rsid w:val="00023BB8"/>
    <w:rsid w:val="00024089"/>
    <w:rsid w:val="00024BCF"/>
    <w:rsid w:val="00024DD0"/>
    <w:rsid w:val="00025352"/>
    <w:rsid w:val="0002564F"/>
    <w:rsid w:val="00026A2E"/>
    <w:rsid w:val="00026B5A"/>
    <w:rsid w:val="000278C9"/>
    <w:rsid w:val="00027AEA"/>
    <w:rsid w:val="00031028"/>
    <w:rsid w:val="00031654"/>
    <w:rsid w:val="00031838"/>
    <w:rsid w:val="00031A28"/>
    <w:rsid w:val="00031B83"/>
    <w:rsid w:val="00033221"/>
    <w:rsid w:val="000339FA"/>
    <w:rsid w:val="00033C66"/>
    <w:rsid w:val="00033CEA"/>
    <w:rsid w:val="00034A2A"/>
    <w:rsid w:val="00034B89"/>
    <w:rsid w:val="00034EB2"/>
    <w:rsid w:val="00035534"/>
    <w:rsid w:val="000356A2"/>
    <w:rsid w:val="0003589D"/>
    <w:rsid w:val="000359A2"/>
    <w:rsid w:val="000360F0"/>
    <w:rsid w:val="000363CA"/>
    <w:rsid w:val="00036430"/>
    <w:rsid w:val="0003644C"/>
    <w:rsid w:val="00036DA6"/>
    <w:rsid w:val="00037E9F"/>
    <w:rsid w:val="00040738"/>
    <w:rsid w:val="000416C6"/>
    <w:rsid w:val="000418D2"/>
    <w:rsid w:val="00041EDF"/>
    <w:rsid w:val="00042975"/>
    <w:rsid w:val="00042B86"/>
    <w:rsid w:val="00043206"/>
    <w:rsid w:val="000432C4"/>
    <w:rsid w:val="000436CC"/>
    <w:rsid w:val="000441B3"/>
    <w:rsid w:val="00044227"/>
    <w:rsid w:val="00044B29"/>
    <w:rsid w:val="00044F89"/>
    <w:rsid w:val="00046A2B"/>
    <w:rsid w:val="00046DEE"/>
    <w:rsid w:val="0004706D"/>
    <w:rsid w:val="00050098"/>
    <w:rsid w:val="00050CBC"/>
    <w:rsid w:val="00050CC8"/>
    <w:rsid w:val="00051990"/>
    <w:rsid w:val="00051A8C"/>
    <w:rsid w:val="00052457"/>
    <w:rsid w:val="00052826"/>
    <w:rsid w:val="000528FD"/>
    <w:rsid w:val="00052D37"/>
    <w:rsid w:val="00052ECE"/>
    <w:rsid w:val="000530EC"/>
    <w:rsid w:val="00053154"/>
    <w:rsid w:val="000537D9"/>
    <w:rsid w:val="00053E00"/>
    <w:rsid w:val="00055060"/>
    <w:rsid w:val="00055105"/>
    <w:rsid w:val="00055BAB"/>
    <w:rsid w:val="00055C7F"/>
    <w:rsid w:val="00055DF7"/>
    <w:rsid w:val="00055EF9"/>
    <w:rsid w:val="00056224"/>
    <w:rsid w:val="00056685"/>
    <w:rsid w:val="000570EE"/>
    <w:rsid w:val="0005771D"/>
    <w:rsid w:val="000577CB"/>
    <w:rsid w:val="000579FD"/>
    <w:rsid w:val="000602BA"/>
    <w:rsid w:val="00060510"/>
    <w:rsid w:val="00060F15"/>
    <w:rsid w:val="000610AD"/>
    <w:rsid w:val="00061401"/>
    <w:rsid w:val="00061A78"/>
    <w:rsid w:val="000628F5"/>
    <w:rsid w:val="00062961"/>
    <w:rsid w:val="00062B06"/>
    <w:rsid w:val="00062EE8"/>
    <w:rsid w:val="00063162"/>
    <w:rsid w:val="000633B8"/>
    <w:rsid w:val="00063526"/>
    <w:rsid w:val="0006359F"/>
    <w:rsid w:val="00065512"/>
    <w:rsid w:val="000655DF"/>
    <w:rsid w:val="000659C8"/>
    <w:rsid w:val="000659FF"/>
    <w:rsid w:val="0006714C"/>
    <w:rsid w:val="000671DF"/>
    <w:rsid w:val="000671FB"/>
    <w:rsid w:val="00067376"/>
    <w:rsid w:val="000674DE"/>
    <w:rsid w:val="0006753B"/>
    <w:rsid w:val="0006792B"/>
    <w:rsid w:val="00067B65"/>
    <w:rsid w:val="00070193"/>
    <w:rsid w:val="00070454"/>
    <w:rsid w:val="0007055E"/>
    <w:rsid w:val="00070DDD"/>
    <w:rsid w:val="0007116D"/>
    <w:rsid w:val="000715CF"/>
    <w:rsid w:val="0007170A"/>
    <w:rsid w:val="000719BC"/>
    <w:rsid w:val="00071BBA"/>
    <w:rsid w:val="00071E84"/>
    <w:rsid w:val="00071FD2"/>
    <w:rsid w:val="00071FDD"/>
    <w:rsid w:val="0007229C"/>
    <w:rsid w:val="0007269E"/>
    <w:rsid w:val="000726E7"/>
    <w:rsid w:val="000726F5"/>
    <w:rsid w:val="0007286F"/>
    <w:rsid w:val="00072E1A"/>
    <w:rsid w:val="00073103"/>
    <w:rsid w:val="0007389D"/>
    <w:rsid w:val="00073E3B"/>
    <w:rsid w:val="000747B6"/>
    <w:rsid w:val="00074B3A"/>
    <w:rsid w:val="00074B5E"/>
    <w:rsid w:val="000754C8"/>
    <w:rsid w:val="000757D8"/>
    <w:rsid w:val="0007585A"/>
    <w:rsid w:val="00075CB2"/>
    <w:rsid w:val="00075F0C"/>
    <w:rsid w:val="00076342"/>
    <w:rsid w:val="00076AB0"/>
    <w:rsid w:val="00076B16"/>
    <w:rsid w:val="00076BBA"/>
    <w:rsid w:val="00076D56"/>
    <w:rsid w:val="0007763B"/>
    <w:rsid w:val="00077E0C"/>
    <w:rsid w:val="00077E8C"/>
    <w:rsid w:val="00077F49"/>
    <w:rsid w:val="00080212"/>
    <w:rsid w:val="00080D7B"/>
    <w:rsid w:val="00081D2B"/>
    <w:rsid w:val="00081D4B"/>
    <w:rsid w:val="0008206D"/>
    <w:rsid w:val="00082084"/>
    <w:rsid w:val="00082161"/>
    <w:rsid w:val="00082CE0"/>
    <w:rsid w:val="0008349B"/>
    <w:rsid w:val="00083F3B"/>
    <w:rsid w:val="00084660"/>
    <w:rsid w:val="00085334"/>
    <w:rsid w:val="00085615"/>
    <w:rsid w:val="00085BF9"/>
    <w:rsid w:val="00085DC3"/>
    <w:rsid w:val="00085E6B"/>
    <w:rsid w:val="000860D8"/>
    <w:rsid w:val="00086F0C"/>
    <w:rsid w:val="000871B0"/>
    <w:rsid w:val="00087587"/>
    <w:rsid w:val="000901A2"/>
    <w:rsid w:val="00090679"/>
    <w:rsid w:val="00091077"/>
    <w:rsid w:val="0009180F"/>
    <w:rsid w:val="00091824"/>
    <w:rsid w:val="00091CEF"/>
    <w:rsid w:val="00091E9A"/>
    <w:rsid w:val="000929FB"/>
    <w:rsid w:val="00092CC3"/>
    <w:rsid w:val="0009348C"/>
    <w:rsid w:val="00094FAD"/>
    <w:rsid w:val="00095000"/>
    <w:rsid w:val="00095079"/>
    <w:rsid w:val="0009535C"/>
    <w:rsid w:val="00095BF5"/>
    <w:rsid w:val="00095F5D"/>
    <w:rsid w:val="000962F7"/>
    <w:rsid w:val="000967B3"/>
    <w:rsid w:val="00096832"/>
    <w:rsid w:val="000972D3"/>
    <w:rsid w:val="000977CB"/>
    <w:rsid w:val="00097E31"/>
    <w:rsid w:val="00097FE8"/>
    <w:rsid w:val="000A013D"/>
    <w:rsid w:val="000A02C7"/>
    <w:rsid w:val="000A02F5"/>
    <w:rsid w:val="000A049C"/>
    <w:rsid w:val="000A0AD7"/>
    <w:rsid w:val="000A0EEB"/>
    <w:rsid w:val="000A267B"/>
    <w:rsid w:val="000A2D9E"/>
    <w:rsid w:val="000A31F3"/>
    <w:rsid w:val="000A39C9"/>
    <w:rsid w:val="000A3CB8"/>
    <w:rsid w:val="000A3E19"/>
    <w:rsid w:val="000A44D7"/>
    <w:rsid w:val="000A4550"/>
    <w:rsid w:val="000A48E2"/>
    <w:rsid w:val="000A495F"/>
    <w:rsid w:val="000A4C94"/>
    <w:rsid w:val="000A4F7F"/>
    <w:rsid w:val="000A4F85"/>
    <w:rsid w:val="000A52AE"/>
    <w:rsid w:val="000A5390"/>
    <w:rsid w:val="000A5410"/>
    <w:rsid w:val="000A6022"/>
    <w:rsid w:val="000A6181"/>
    <w:rsid w:val="000A65DF"/>
    <w:rsid w:val="000A664A"/>
    <w:rsid w:val="000A682E"/>
    <w:rsid w:val="000A6C06"/>
    <w:rsid w:val="000A7344"/>
    <w:rsid w:val="000A7C1A"/>
    <w:rsid w:val="000B0804"/>
    <w:rsid w:val="000B0806"/>
    <w:rsid w:val="000B0E82"/>
    <w:rsid w:val="000B1172"/>
    <w:rsid w:val="000B1255"/>
    <w:rsid w:val="000B1382"/>
    <w:rsid w:val="000B13D9"/>
    <w:rsid w:val="000B1495"/>
    <w:rsid w:val="000B2225"/>
    <w:rsid w:val="000B2748"/>
    <w:rsid w:val="000B2A7E"/>
    <w:rsid w:val="000B30BD"/>
    <w:rsid w:val="000B321E"/>
    <w:rsid w:val="000B3225"/>
    <w:rsid w:val="000B33E8"/>
    <w:rsid w:val="000B3608"/>
    <w:rsid w:val="000B3E82"/>
    <w:rsid w:val="000B44B4"/>
    <w:rsid w:val="000B480B"/>
    <w:rsid w:val="000B4878"/>
    <w:rsid w:val="000B519A"/>
    <w:rsid w:val="000B5301"/>
    <w:rsid w:val="000B53C8"/>
    <w:rsid w:val="000B5AF4"/>
    <w:rsid w:val="000B5E79"/>
    <w:rsid w:val="000B6103"/>
    <w:rsid w:val="000B62FB"/>
    <w:rsid w:val="000B6381"/>
    <w:rsid w:val="000B648E"/>
    <w:rsid w:val="000B6F8F"/>
    <w:rsid w:val="000B7836"/>
    <w:rsid w:val="000B78ED"/>
    <w:rsid w:val="000B7E4F"/>
    <w:rsid w:val="000B7F08"/>
    <w:rsid w:val="000C0800"/>
    <w:rsid w:val="000C10ED"/>
    <w:rsid w:val="000C1346"/>
    <w:rsid w:val="000C14F2"/>
    <w:rsid w:val="000C1D9F"/>
    <w:rsid w:val="000C2482"/>
    <w:rsid w:val="000C29D9"/>
    <w:rsid w:val="000C2B46"/>
    <w:rsid w:val="000C2CB8"/>
    <w:rsid w:val="000C2F8D"/>
    <w:rsid w:val="000C302B"/>
    <w:rsid w:val="000C3077"/>
    <w:rsid w:val="000C31F4"/>
    <w:rsid w:val="000C336C"/>
    <w:rsid w:val="000C359E"/>
    <w:rsid w:val="000C391A"/>
    <w:rsid w:val="000C3C93"/>
    <w:rsid w:val="000C4816"/>
    <w:rsid w:val="000C5350"/>
    <w:rsid w:val="000C5F58"/>
    <w:rsid w:val="000C616B"/>
    <w:rsid w:val="000C61B4"/>
    <w:rsid w:val="000C6321"/>
    <w:rsid w:val="000C6E1A"/>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C3E"/>
    <w:rsid w:val="000D4DE4"/>
    <w:rsid w:val="000D515A"/>
    <w:rsid w:val="000D5162"/>
    <w:rsid w:val="000D6201"/>
    <w:rsid w:val="000D622F"/>
    <w:rsid w:val="000D65F0"/>
    <w:rsid w:val="000D69F6"/>
    <w:rsid w:val="000D6C08"/>
    <w:rsid w:val="000D7030"/>
    <w:rsid w:val="000D7D0E"/>
    <w:rsid w:val="000D7D43"/>
    <w:rsid w:val="000D7D88"/>
    <w:rsid w:val="000D7E4D"/>
    <w:rsid w:val="000D7F5F"/>
    <w:rsid w:val="000E052D"/>
    <w:rsid w:val="000E0C80"/>
    <w:rsid w:val="000E13B9"/>
    <w:rsid w:val="000E173E"/>
    <w:rsid w:val="000E1764"/>
    <w:rsid w:val="000E1DAB"/>
    <w:rsid w:val="000E2358"/>
    <w:rsid w:val="000E317C"/>
    <w:rsid w:val="000E32B1"/>
    <w:rsid w:val="000E3542"/>
    <w:rsid w:val="000E3694"/>
    <w:rsid w:val="000E3842"/>
    <w:rsid w:val="000E3859"/>
    <w:rsid w:val="000E3A5D"/>
    <w:rsid w:val="000E413B"/>
    <w:rsid w:val="000E463A"/>
    <w:rsid w:val="000E4779"/>
    <w:rsid w:val="000E4844"/>
    <w:rsid w:val="000E48AC"/>
    <w:rsid w:val="000E4D1B"/>
    <w:rsid w:val="000E4DBC"/>
    <w:rsid w:val="000E5447"/>
    <w:rsid w:val="000E55BE"/>
    <w:rsid w:val="000E6698"/>
    <w:rsid w:val="000E6960"/>
    <w:rsid w:val="000E6E7D"/>
    <w:rsid w:val="000E7376"/>
    <w:rsid w:val="000E7D80"/>
    <w:rsid w:val="000F03AC"/>
    <w:rsid w:val="000F05F1"/>
    <w:rsid w:val="000F0BF5"/>
    <w:rsid w:val="000F0CEE"/>
    <w:rsid w:val="000F151A"/>
    <w:rsid w:val="000F1B4D"/>
    <w:rsid w:val="000F1C7F"/>
    <w:rsid w:val="000F1FDE"/>
    <w:rsid w:val="000F2393"/>
    <w:rsid w:val="000F3707"/>
    <w:rsid w:val="000F386C"/>
    <w:rsid w:val="000F3FC7"/>
    <w:rsid w:val="000F446C"/>
    <w:rsid w:val="000F4EC1"/>
    <w:rsid w:val="000F5303"/>
    <w:rsid w:val="000F5BC1"/>
    <w:rsid w:val="000F5FFD"/>
    <w:rsid w:val="000F66B8"/>
    <w:rsid w:val="000F6A4D"/>
    <w:rsid w:val="000F7099"/>
    <w:rsid w:val="000F7468"/>
    <w:rsid w:val="000F74D0"/>
    <w:rsid w:val="000F7660"/>
    <w:rsid w:val="000F768D"/>
    <w:rsid w:val="000F7F52"/>
    <w:rsid w:val="0010088A"/>
    <w:rsid w:val="00100C84"/>
    <w:rsid w:val="00100CB2"/>
    <w:rsid w:val="001012A4"/>
    <w:rsid w:val="001017FD"/>
    <w:rsid w:val="00101876"/>
    <w:rsid w:val="00101DB3"/>
    <w:rsid w:val="00102058"/>
    <w:rsid w:val="001020E8"/>
    <w:rsid w:val="001024D3"/>
    <w:rsid w:val="00102B9C"/>
    <w:rsid w:val="00102CF4"/>
    <w:rsid w:val="00102EE3"/>
    <w:rsid w:val="0010307C"/>
    <w:rsid w:val="00103142"/>
    <w:rsid w:val="001038C9"/>
    <w:rsid w:val="00103E67"/>
    <w:rsid w:val="00103EC3"/>
    <w:rsid w:val="00104A1C"/>
    <w:rsid w:val="001053E1"/>
    <w:rsid w:val="00105E44"/>
    <w:rsid w:val="00105F63"/>
    <w:rsid w:val="001062B1"/>
    <w:rsid w:val="001062FE"/>
    <w:rsid w:val="00107005"/>
    <w:rsid w:val="0010783A"/>
    <w:rsid w:val="00107B24"/>
    <w:rsid w:val="00107BDF"/>
    <w:rsid w:val="00110069"/>
    <w:rsid w:val="00110516"/>
    <w:rsid w:val="00110D35"/>
    <w:rsid w:val="001116AB"/>
    <w:rsid w:val="00111725"/>
    <w:rsid w:val="00112306"/>
    <w:rsid w:val="00112938"/>
    <w:rsid w:val="00112E55"/>
    <w:rsid w:val="001134D3"/>
    <w:rsid w:val="001135C5"/>
    <w:rsid w:val="00113A33"/>
    <w:rsid w:val="00113BAE"/>
    <w:rsid w:val="00114267"/>
    <w:rsid w:val="001148A8"/>
    <w:rsid w:val="0011543C"/>
    <w:rsid w:val="00115D1F"/>
    <w:rsid w:val="00115D3A"/>
    <w:rsid w:val="00115EB3"/>
    <w:rsid w:val="00117122"/>
    <w:rsid w:val="00117D0A"/>
    <w:rsid w:val="00117F02"/>
    <w:rsid w:val="001201DD"/>
    <w:rsid w:val="00120BB3"/>
    <w:rsid w:val="00120F2B"/>
    <w:rsid w:val="00121A7F"/>
    <w:rsid w:val="00121B48"/>
    <w:rsid w:val="001229A7"/>
    <w:rsid w:val="00122CFB"/>
    <w:rsid w:val="00122D5B"/>
    <w:rsid w:val="00123915"/>
    <w:rsid w:val="00123992"/>
    <w:rsid w:val="00123C22"/>
    <w:rsid w:val="00124D94"/>
    <w:rsid w:val="00125074"/>
    <w:rsid w:val="001251A9"/>
    <w:rsid w:val="001251D1"/>
    <w:rsid w:val="00125FB5"/>
    <w:rsid w:val="00126164"/>
    <w:rsid w:val="00126299"/>
    <w:rsid w:val="001270B7"/>
    <w:rsid w:val="00127B47"/>
    <w:rsid w:val="001301F8"/>
    <w:rsid w:val="00130274"/>
    <w:rsid w:val="00130919"/>
    <w:rsid w:val="00130F73"/>
    <w:rsid w:val="001311F8"/>
    <w:rsid w:val="001319BC"/>
    <w:rsid w:val="00131A1D"/>
    <w:rsid w:val="00132202"/>
    <w:rsid w:val="0013300D"/>
    <w:rsid w:val="001332DD"/>
    <w:rsid w:val="00133BFE"/>
    <w:rsid w:val="00133D6C"/>
    <w:rsid w:val="00133EA2"/>
    <w:rsid w:val="00134048"/>
    <w:rsid w:val="00134703"/>
    <w:rsid w:val="001347C6"/>
    <w:rsid w:val="00134B72"/>
    <w:rsid w:val="00135870"/>
    <w:rsid w:val="00135B14"/>
    <w:rsid w:val="00136712"/>
    <w:rsid w:val="001367E6"/>
    <w:rsid w:val="0013694D"/>
    <w:rsid w:val="001372FB"/>
    <w:rsid w:val="001373D0"/>
    <w:rsid w:val="00137995"/>
    <w:rsid w:val="00137A93"/>
    <w:rsid w:val="00137BE4"/>
    <w:rsid w:val="00140D8C"/>
    <w:rsid w:val="001414E2"/>
    <w:rsid w:val="001415BB"/>
    <w:rsid w:val="00141B26"/>
    <w:rsid w:val="00141FF6"/>
    <w:rsid w:val="0014217D"/>
    <w:rsid w:val="001425E4"/>
    <w:rsid w:val="00142C34"/>
    <w:rsid w:val="00142F9E"/>
    <w:rsid w:val="00142FA3"/>
    <w:rsid w:val="001431C7"/>
    <w:rsid w:val="00143716"/>
    <w:rsid w:val="00143F85"/>
    <w:rsid w:val="00144279"/>
    <w:rsid w:val="0014441C"/>
    <w:rsid w:val="001446E8"/>
    <w:rsid w:val="001451B0"/>
    <w:rsid w:val="00145805"/>
    <w:rsid w:val="00145B25"/>
    <w:rsid w:val="00145D58"/>
    <w:rsid w:val="00145DD6"/>
    <w:rsid w:val="001462A8"/>
    <w:rsid w:val="001478DB"/>
    <w:rsid w:val="00150924"/>
    <w:rsid w:val="00150D83"/>
    <w:rsid w:val="00151401"/>
    <w:rsid w:val="001521A2"/>
    <w:rsid w:val="00152587"/>
    <w:rsid w:val="00152A4D"/>
    <w:rsid w:val="00152C02"/>
    <w:rsid w:val="0015355E"/>
    <w:rsid w:val="00153A53"/>
    <w:rsid w:val="0015457C"/>
    <w:rsid w:val="00154DF5"/>
    <w:rsid w:val="001555F2"/>
    <w:rsid w:val="0015588F"/>
    <w:rsid w:val="00155C05"/>
    <w:rsid w:val="00156323"/>
    <w:rsid w:val="001566C2"/>
    <w:rsid w:val="00156A85"/>
    <w:rsid w:val="0015757C"/>
    <w:rsid w:val="00157A49"/>
    <w:rsid w:val="001602F5"/>
    <w:rsid w:val="00160608"/>
    <w:rsid w:val="001609FA"/>
    <w:rsid w:val="00160A69"/>
    <w:rsid w:val="00160AD9"/>
    <w:rsid w:val="00161187"/>
    <w:rsid w:val="0016136D"/>
    <w:rsid w:val="00161EEA"/>
    <w:rsid w:val="00161F62"/>
    <w:rsid w:val="00162B91"/>
    <w:rsid w:val="00162D48"/>
    <w:rsid w:val="0016314C"/>
    <w:rsid w:val="001635AF"/>
    <w:rsid w:val="00163BD7"/>
    <w:rsid w:val="00163C8F"/>
    <w:rsid w:val="00163DC2"/>
    <w:rsid w:val="00163FBD"/>
    <w:rsid w:val="00164155"/>
    <w:rsid w:val="001642C9"/>
    <w:rsid w:val="00164A5E"/>
    <w:rsid w:val="00164A9C"/>
    <w:rsid w:val="0016558F"/>
    <w:rsid w:val="00165DB3"/>
    <w:rsid w:val="00166528"/>
    <w:rsid w:val="001666CC"/>
    <w:rsid w:val="001669FB"/>
    <w:rsid w:val="00166D40"/>
    <w:rsid w:val="00167055"/>
    <w:rsid w:val="001671D3"/>
    <w:rsid w:val="00167245"/>
    <w:rsid w:val="001679AB"/>
    <w:rsid w:val="0017069F"/>
    <w:rsid w:val="001707CF"/>
    <w:rsid w:val="0017093A"/>
    <w:rsid w:val="00170B34"/>
    <w:rsid w:val="001712D9"/>
    <w:rsid w:val="001717C0"/>
    <w:rsid w:val="001718D4"/>
    <w:rsid w:val="00171DB8"/>
    <w:rsid w:val="00172AF5"/>
    <w:rsid w:val="00172E4C"/>
    <w:rsid w:val="00173E61"/>
    <w:rsid w:val="0017454F"/>
    <w:rsid w:val="001745A9"/>
    <w:rsid w:val="0017491A"/>
    <w:rsid w:val="00174BBF"/>
    <w:rsid w:val="00174CC1"/>
    <w:rsid w:val="00176182"/>
    <w:rsid w:val="00176690"/>
    <w:rsid w:val="00176B3F"/>
    <w:rsid w:val="00177376"/>
    <w:rsid w:val="00180186"/>
    <w:rsid w:val="001802B0"/>
    <w:rsid w:val="00180816"/>
    <w:rsid w:val="001808CA"/>
    <w:rsid w:val="00181460"/>
    <w:rsid w:val="00181811"/>
    <w:rsid w:val="00181A0F"/>
    <w:rsid w:val="00181A6D"/>
    <w:rsid w:val="00181D3C"/>
    <w:rsid w:val="00182069"/>
    <w:rsid w:val="001821B6"/>
    <w:rsid w:val="0018236C"/>
    <w:rsid w:val="001826CA"/>
    <w:rsid w:val="00182AA0"/>
    <w:rsid w:val="00183386"/>
    <w:rsid w:val="00183EA0"/>
    <w:rsid w:val="001840DB"/>
    <w:rsid w:val="0018414A"/>
    <w:rsid w:val="00184A09"/>
    <w:rsid w:val="0018520F"/>
    <w:rsid w:val="001852B9"/>
    <w:rsid w:val="00185F88"/>
    <w:rsid w:val="0018614F"/>
    <w:rsid w:val="00186216"/>
    <w:rsid w:val="00186A97"/>
    <w:rsid w:val="0018701D"/>
    <w:rsid w:val="00187308"/>
    <w:rsid w:val="001877C8"/>
    <w:rsid w:val="0018794C"/>
    <w:rsid w:val="00187B15"/>
    <w:rsid w:val="0019008B"/>
    <w:rsid w:val="0019044C"/>
    <w:rsid w:val="001905F1"/>
    <w:rsid w:val="00190A4B"/>
    <w:rsid w:val="00190AF5"/>
    <w:rsid w:val="001913B0"/>
    <w:rsid w:val="0019140C"/>
    <w:rsid w:val="00192664"/>
    <w:rsid w:val="00192CE7"/>
    <w:rsid w:val="001930CA"/>
    <w:rsid w:val="00193807"/>
    <w:rsid w:val="00193AFE"/>
    <w:rsid w:val="00193E15"/>
    <w:rsid w:val="00193E95"/>
    <w:rsid w:val="00193ED5"/>
    <w:rsid w:val="0019472C"/>
    <w:rsid w:val="00194F8B"/>
    <w:rsid w:val="00195147"/>
    <w:rsid w:val="00195514"/>
    <w:rsid w:val="00195895"/>
    <w:rsid w:val="0019599B"/>
    <w:rsid w:val="00195A04"/>
    <w:rsid w:val="00196B8B"/>
    <w:rsid w:val="001973C7"/>
    <w:rsid w:val="001974E9"/>
    <w:rsid w:val="001A0077"/>
    <w:rsid w:val="001A051D"/>
    <w:rsid w:val="001A0D20"/>
    <w:rsid w:val="001A17F2"/>
    <w:rsid w:val="001A1BB7"/>
    <w:rsid w:val="001A2397"/>
    <w:rsid w:val="001A25FC"/>
    <w:rsid w:val="001A269B"/>
    <w:rsid w:val="001A29A0"/>
    <w:rsid w:val="001A2F6F"/>
    <w:rsid w:val="001A32B5"/>
    <w:rsid w:val="001A356E"/>
    <w:rsid w:val="001A38DF"/>
    <w:rsid w:val="001A3A9F"/>
    <w:rsid w:val="001A432B"/>
    <w:rsid w:val="001A4740"/>
    <w:rsid w:val="001A504A"/>
    <w:rsid w:val="001A6330"/>
    <w:rsid w:val="001A69ED"/>
    <w:rsid w:val="001A6CA3"/>
    <w:rsid w:val="001A73A2"/>
    <w:rsid w:val="001A7A6F"/>
    <w:rsid w:val="001A7E83"/>
    <w:rsid w:val="001B096C"/>
    <w:rsid w:val="001B0E41"/>
    <w:rsid w:val="001B1641"/>
    <w:rsid w:val="001B17C3"/>
    <w:rsid w:val="001B19E1"/>
    <w:rsid w:val="001B2C76"/>
    <w:rsid w:val="001B3038"/>
    <w:rsid w:val="001B3422"/>
    <w:rsid w:val="001B3685"/>
    <w:rsid w:val="001B3C58"/>
    <w:rsid w:val="001B3CEF"/>
    <w:rsid w:val="001B409B"/>
    <w:rsid w:val="001B45EE"/>
    <w:rsid w:val="001B4B83"/>
    <w:rsid w:val="001B4C09"/>
    <w:rsid w:val="001B4CC1"/>
    <w:rsid w:val="001B4DBB"/>
    <w:rsid w:val="001B56C3"/>
    <w:rsid w:val="001B5CE5"/>
    <w:rsid w:val="001B6006"/>
    <w:rsid w:val="001B696E"/>
    <w:rsid w:val="001B6ABA"/>
    <w:rsid w:val="001B6B7E"/>
    <w:rsid w:val="001B6E38"/>
    <w:rsid w:val="001B74FD"/>
    <w:rsid w:val="001B7774"/>
    <w:rsid w:val="001B7D94"/>
    <w:rsid w:val="001C029F"/>
    <w:rsid w:val="001C0414"/>
    <w:rsid w:val="001C16E2"/>
    <w:rsid w:val="001C16F8"/>
    <w:rsid w:val="001C1D96"/>
    <w:rsid w:val="001C2538"/>
    <w:rsid w:val="001C2A2D"/>
    <w:rsid w:val="001C3236"/>
    <w:rsid w:val="001C3D9F"/>
    <w:rsid w:val="001C4160"/>
    <w:rsid w:val="001C52B1"/>
    <w:rsid w:val="001C58AA"/>
    <w:rsid w:val="001C5CF4"/>
    <w:rsid w:val="001C5D14"/>
    <w:rsid w:val="001C6592"/>
    <w:rsid w:val="001C6C2C"/>
    <w:rsid w:val="001C6F34"/>
    <w:rsid w:val="001C72D2"/>
    <w:rsid w:val="001C73B6"/>
    <w:rsid w:val="001D0FAB"/>
    <w:rsid w:val="001D1864"/>
    <w:rsid w:val="001D1B24"/>
    <w:rsid w:val="001D1B71"/>
    <w:rsid w:val="001D2964"/>
    <w:rsid w:val="001D3318"/>
    <w:rsid w:val="001D3436"/>
    <w:rsid w:val="001D3442"/>
    <w:rsid w:val="001D37CF"/>
    <w:rsid w:val="001D3920"/>
    <w:rsid w:val="001D3A3F"/>
    <w:rsid w:val="001D4036"/>
    <w:rsid w:val="001D433F"/>
    <w:rsid w:val="001D48F7"/>
    <w:rsid w:val="001D5056"/>
    <w:rsid w:val="001D53A4"/>
    <w:rsid w:val="001D5487"/>
    <w:rsid w:val="001D5C99"/>
    <w:rsid w:val="001D64E0"/>
    <w:rsid w:val="001D69D5"/>
    <w:rsid w:val="001D6BDE"/>
    <w:rsid w:val="001D6C3E"/>
    <w:rsid w:val="001D7098"/>
    <w:rsid w:val="001D7870"/>
    <w:rsid w:val="001D78ED"/>
    <w:rsid w:val="001D7B7B"/>
    <w:rsid w:val="001D7E4C"/>
    <w:rsid w:val="001D7F90"/>
    <w:rsid w:val="001E0882"/>
    <w:rsid w:val="001E0A5A"/>
    <w:rsid w:val="001E10D0"/>
    <w:rsid w:val="001E12DA"/>
    <w:rsid w:val="001E1761"/>
    <w:rsid w:val="001E1EE5"/>
    <w:rsid w:val="001E2533"/>
    <w:rsid w:val="001E255F"/>
    <w:rsid w:val="001E2677"/>
    <w:rsid w:val="001E311D"/>
    <w:rsid w:val="001E47E7"/>
    <w:rsid w:val="001E4AA4"/>
    <w:rsid w:val="001E4B84"/>
    <w:rsid w:val="001E5261"/>
    <w:rsid w:val="001E5AA8"/>
    <w:rsid w:val="001E6043"/>
    <w:rsid w:val="001E66CF"/>
    <w:rsid w:val="001E6928"/>
    <w:rsid w:val="001E6A9A"/>
    <w:rsid w:val="001E7C60"/>
    <w:rsid w:val="001E7DF1"/>
    <w:rsid w:val="001F08B2"/>
    <w:rsid w:val="001F0A7D"/>
    <w:rsid w:val="001F0D2A"/>
    <w:rsid w:val="001F17F5"/>
    <w:rsid w:val="001F29D4"/>
    <w:rsid w:val="001F2A5F"/>
    <w:rsid w:val="001F2C1A"/>
    <w:rsid w:val="001F2EF1"/>
    <w:rsid w:val="001F2F9D"/>
    <w:rsid w:val="001F3131"/>
    <w:rsid w:val="001F32A6"/>
    <w:rsid w:val="001F3727"/>
    <w:rsid w:val="001F3D64"/>
    <w:rsid w:val="001F3E60"/>
    <w:rsid w:val="001F47D1"/>
    <w:rsid w:val="001F4A19"/>
    <w:rsid w:val="001F4CB1"/>
    <w:rsid w:val="001F4F3C"/>
    <w:rsid w:val="001F65FD"/>
    <w:rsid w:val="001F7A34"/>
    <w:rsid w:val="001F7CE9"/>
    <w:rsid w:val="001F7E24"/>
    <w:rsid w:val="001F7F8A"/>
    <w:rsid w:val="00200B34"/>
    <w:rsid w:val="00200CC6"/>
    <w:rsid w:val="002010DE"/>
    <w:rsid w:val="00201DCF"/>
    <w:rsid w:val="00201E4A"/>
    <w:rsid w:val="00202689"/>
    <w:rsid w:val="0020358E"/>
    <w:rsid w:val="00203914"/>
    <w:rsid w:val="00203A8A"/>
    <w:rsid w:val="00204EE7"/>
    <w:rsid w:val="00205857"/>
    <w:rsid w:val="00205909"/>
    <w:rsid w:val="0020597C"/>
    <w:rsid w:val="00205A3F"/>
    <w:rsid w:val="002064EA"/>
    <w:rsid w:val="00206AFD"/>
    <w:rsid w:val="00207186"/>
    <w:rsid w:val="00207405"/>
    <w:rsid w:val="00210079"/>
    <w:rsid w:val="002100E9"/>
    <w:rsid w:val="002102BC"/>
    <w:rsid w:val="002103AF"/>
    <w:rsid w:val="00210E65"/>
    <w:rsid w:val="00211E1B"/>
    <w:rsid w:val="00212BD9"/>
    <w:rsid w:val="0021383D"/>
    <w:rsid w:val="00213A11"/>
    <w:rsid w:val="00213BEA"/>
    <w:rsid w:val="00213F16"/>
    <w:rsid w:val="00214042"/>
    <w:rsid w:val="00214716"/>
    <w:rsid w:val="0021505A"/>
    <w:rsid w:val="002150EA"/>
    <w:rsid w:val="0021511E"/>
    <w:rsid w:val="002159EA"/>
    <w:rsid w:val="00215BEE"/>
    <w:rsid w:val="002163F1"/>
    <w:rsid w:val="00216F54"/>
    <w:rsid w:val="00217441"/>
    <w:rsid w:val="002177EA"/>
    <w:rsid w:val="002210F3"/>
    <w:rsid w:val="00221698"/>
    <w:rsid w:val="002219F3"/>
    <w:rsid w:val="00221EF5"/>
    <w:rsid w:val="00222EF8"/>
    <w:rsid w:val="0022306B"/>
    <w:rsid w:val="00223554"/>
    <w:rsid w:val="002235B7"/>
    <w:rsid w:val="002239E4"/>
    <w:rsid w:val="002256D4"/>
    <w:rsid w:val="00225894"/>
    <w:rsid w:val="00226137"/>
    <w:rsid w:val="00226FFF"/>
    <w:rsid w:val="002270B7"/>
    <w:rsid w:val="0022732A"/>
    <w:rsid w:val="00227BA1"/>
    <w:rsid w:val="00227C5B"/>
    <w:rsid w:val="00227ECD"/>
    <w:rsid w:val="00227FD0"/>
    <w:rsid w:val="00230026"/>
    <w:rsid w:val="00230244"/>
    <w:rsid w:val="0023031F"/>
    <w:rsid w:val="00230754"/>
    <w:rsid w:val="00230E39"/>
    <w:rsid w:val="002316F4"/>
    <w:rsid w:val="00231DE9"/>
    <w:rsid w:val="002324A6"/>
    <w:rsid w:val="00232F90"/>
    <w:rsid w:val="002341F4"/>
    <w:rsid w:val="0023440B"/>
    <w:rsid w:val="002347E6"/>
    <w:rsid w:val="00234DD7"/>
    <w:rsid w:val="002352DD"/>
    <w:rsid w:val="00235412"/>
    <w:rsid w:val="00235A9B"/>
    <w:rsid w:val="002370CB"/>
    <w:rsid w:val="00237935"/>
    <w:rsid w:val="00237C37"/>
    <w:rsid w:val="00237CC1"/>
    <w:rsid w:val="00237F32"/>
    <w:rsid w:val="00237F34"/>
    <w:rsid w:val="002410B3"/>
    <w:rsid w:val="002410CE"/>
    <w:rsid w:val="002411D3"/>
    <w:rsid w:val="00241AAE"/>
    <w:rsid w:val="0024263D"/>
    <w:rsid w:val="002432FE"/>
    <w:rsid w:val="0024359C"/>
    <w:rsid w:val="0024402E"/>
    <w:rsid w:val="00244176"/>
    <w:rsid w:val="00244212"/>
    <w:rsid w:val="00244DBF"/>
    <w:rsid w:val="00244E0B"/>
    <w:rsid w:val="0024566F"/>
    <w:rsid w:val="002458CF"/>
    <w:rsid w:val="00245B68"/>
    <w:rsid w:val="00245BC3"/>
    <w:rsid w:val="00246799"/>
    <w:rsid w:val="002469C4"/>
    <w:rsid w:val="00247447"/>
    <w:rsid w:val="002477B9"/>
    <w:rsid w:val="0024794E"/>
    <w:rsid w:val="0025071A"/>
    <w:rsid w:val="00250A09"/>
    <w:rsid w:val="00250B97"/>
    <w:rsid w:val="00251CC0"/>
    <w:rsid w:val="002523D5"/>
    <w:rsid w:val="00252582"/>
    <w:rsid w:val="002532F1"/>
    <w:rsid w:val="002533C1"/>
    <w:rsid w:val="0025349A"/>
    <w:rsid w:val="0025366F"/>
    <w:rsid w:val="00253B3D"/>
    <w:rsid w:val="00253BB2"/>
    <w:rsid w:val="00254501"/>
    <w:rsid w:val="00254745"/>
    <w:rsid w:val="00255A9F"/>
    <w:rsid w:val="002560AD"/>
    <w:rsid w:val="002562C4"/>
    <w:rsid w:val="00256420"/>
    <w:rsid w:val="002573BB"/>
    <w:rsid w:val="00257486"/>
    <w:rsid w:val="00257AE5"/>
    <w:rsid w:val="00260406"/>
    <w:rsid w:val="00260DDE"/>
    <w:rsid w:val="00261318"/>
    <w:rsid w:val="002616A3"/>
    <w:rsid w:val="00261FEC"/>
    <w:rsid w:val="00262368"/>
    <w:rsid w:val="00262B2B"/>
    <w:rsid w:val="00262ED7"/>
    <w:rsid w:val="002630E8"/>
    <w:rsid w:val="00264014"/>
    <w:rsid w:val="00264227"/>
    <w:rsid w:val="0026429C"/>
    <w:rsid w:val="00264C41"/>
    <w:rsid w:val="00264FDE"/>
    <w:rsid w:val="00265215"/>
    <w:rsid w:val="0026527F"/>
    <w:rsid w:val="00265AE9"/>
    <w:rsid w:val="00266D10"/>
    <w:rsid w:val="002674F1"/>
    <w:rsid w:val="002676D4"/>
    <w:rsid w:val="002677D1"/>
    <w:rsid w:val="00267CBB"/>
    <w:rsid w:val="00270EF9"/>
    <w:rsid w:val="00271F85"/>
    <w:rsid w:val="00272632"/>
    <w:rsid w:val="002747D0"/>
    <w:rsid w:val="0027491D"/>
    <w:rsid w:val="002749B8"/>
    <w:rsid w:val="002773AE"/>
    <w:rsid w:val="002801C7"/>
    <w:rsid w:val="002803CD"/>
    <w:rsid w:val="0028095C"/>
    <w:rsid w:val="00280EFB"/>
    <w:rsid w:val="0028102B"/>
    <w:rsid w:val="00281396"/>
    <w:rsid w:val="00281A1C"/>
    <w:rsid w:val="002829C5"/>
    <w:rsid w:val="00282FC3"/>
    <w:rsid w:val="002830A5"/>
    <w:rsid w:val="00283163"/>
    <w:rsid w:val="0028352A"/>
    <w:rsid w:val="00283994"/>
    <w:rsid w:val="0028419E"/>
    <w:rsid w:val="002842AA"/>
    <w:rsid w:val="00284B6D"/>
    <w:rsid w:val="00284BB9"/>
    <w:rsid w:val="00284EAA"/>
    <w:rsid w:val="00285AAB"/>
    <w:rsid w:val="00285E58"/>
    <w:rsid w:val="00286438"/>
    <w:rsid w:val="002864BE"/>
    <w:rsid w:val="002876BB"/>
    <w:rsid w:val="002878C9"/>
    <w:rsid w:val="00287A91"/>
    <w:rsid w:val="00290A0C"/>
    <w:rsid w:val="00290E70"/>
    <w:rsid w:val="00291789"/>
    <w:rsid w:val="00291A25"/>
    <w:rsid w:val="00291CA1"/>
    <w:rsid w:val="002923B0"/>
    <w:rsid w:val="00292461"/>
    <w:rsid w:val="00292580"/>
    <w:rsid w:val="00292E79"/>
    <w:rsid w:val="00293111"/>
    <w:rsid w:val="00293138"/>
    <w:rsid w:val="0029319A"/>
    <w:rsid w:val="0029359B"/>
    <w:rsid w:val="00294382"/>
    <w:rsid w:val="0029457B"/>
    <w:rsid w:val="0029458E"/>
    <w:rsid w:val="00294797"/>
    <w:rsid w:val="00294ADC"/>
    <w:rsid w:val="00294D6D"/>
    <w:rsid w:val="002955E1"/>
    <w:rsid w:val="00295624"/>
    <w:rsid w:val="0029656C"/>
    <w:rsid w:val="002966CC"/>
    <w:rsid w:val="002971E5"/>
    <w:rsid w:val="002974B8"/>
    <w:rsid w:val="00297DA8"/>
    <w:rsid w:val="002A05D4"/>
    <w:rsid w:val="002A10DC"/>
    <w:rsid w:val="002A2018"/>
    <w:rsid w:val="002A2038"/>
    <w:rsid w:val="002A209E"/>
    <w:rsid w:val="002A2D36"/>
    <w:rsid w:val="002A2F15"/>
    <w:rsid w:val="002A3F1F"/>
    <w:rsid w:val="002A42F5"/>
    <w:rsid w:val="002A4EDC"/>
    <w:rsid w:val="002A5179"/>
    <w:rsid w:val="002A5452"/>
    <w:rsid w:val="002A5CEC"/>
    <w:rsid w:val="002A6368"/>
    <w:rsid w:val="002A684E"/>
    <w:rsid w:val="002A73B4"/>
    <w:rsid w:val="002A7917"/>
    <w:rsid w:val="002A7A01"/>
    <w:rsid w:val="002A7A14"/>
    <w:rsid w:val="002A7D29"/>
    <w:rsid w:val="002A7FBF"/>
    <w:rsid w:val="002B0496"/>
    <w:rsid w:val="002B1266"/>
    <w:rsid w:val="002B1BA8"/>
    <w:rsid w:val="002B256E"/>
    <w:rsid w:val="002B2B89"/>
    <w:rsid w:val="002B2BB4"/>
    <w:rsid w:val="002B2E17"/>
    <w:rsid w:val="002B3EC3"/>
    <w:rsid w:val="002B4C66"/>
    <w:rsid w:val="002B51CB"/>
    <w:rsid w:val="002B558B"/>
    <w:rsid w:val="002B60D5"/>
    <w:rsid w:val="002B6381"/>
    <w:rsid w:val="002B6449"/>
    <w:rsid w:val="002B67C5"/>
    <w:rsid w:val="002B6A6E"/>
    <w:rsid w:val="002B6D9D"/>
    <w:rsid w:val="002B7083"/>
    <w:rsid w:val="002B78F7"/>
    <w:rsid w:val="002C05A0"/>
    <w:rsid w:val="002C0B68"/>
    <w:rsid w:val="002C0E3A"/>
    <w:rsid w:val="002C12E5"/>
    <w:rsid w:val="002C1633"/>
    <w:rsid w:val="002C1667"/>
    <w:rsid w:val="002C1734"/>
    <w:rsid w:val="002C194D"/>
    <w:rsid w:val="002C1A24"/>
    <w:rsid w:val="002C27F9"/>
    <w:rsid w:val="002C31E7"/>
    <w:rsid w:val="002C35C5"/>
    <w:rsid w:val="002C3618"/>
    <w:rsid w:val="002C38A7"/>
    <w:rsid w:val="002C38BE"/>
    <w:rsid w:val="002C3D3F"/>
    <w:rsid w:val="002C4D31"/>
    <w:rsid w:val="002C58BF"/>
    <w:rsid w:val="002C5935"/>
    <w:rsid w:val="002C5BD3"/>
    <w:rsid w:val="002C69CB"/>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E61"/>
    <w:rsid w:val="002D3FCA"/>
    <w:rsid w:val="002D425D"/>
    <w:rsid w:val="002D4374"/>
    <w:rsid w:val="002D4408"/>
    <w:rsid w:val="002D4850"/>
    <w:rsid w:val="002D59A1"/>
    <w:rsid w:val="002D5D4E"/>
    <w:rsid w:val="002D5E07"/>
    <w:rsid w:val="002D7AE1"/>
    <w:rsid w:val="002D7CA3"/>
    <w:rsid w:val="002E0B11"/>
    <w:rsid w:val="002E0BC1"/>
    <w:rsid w:val="002E1396"/>
    <w:rsid w:val="002E220D"/>
    <w:rsid w:val="002E244F"/>
    <w:rsid w:val="002E24DF"/>
    <w:rsid w:val="002E2B12"/>
    <w:rsid w:val="002E2EE1"/>
    <w:rsid w:val="002E2FC0"/>
    <w:rsid w:val="002E3296"/>
    <w:rsid w:val="002E3AE2"/>
    <w:rsid w:val="002E421E"/>
    <w:rsid w:val="002E4B15"/>
    <w:rsid w:val="002E5701"/>
    <w:rsid w:val="002E5B68"/>
    <w:rsid w:val="002E6369"/>
    <w:rsid w:val="002E6479"/>
    <w:rsid w:val="002E6FD2"/>
    <w:rsid w:val="002F03EA"/>
    <w:rsid w:val="002F0EDC"/>
    <w:rsid w:val="002F0F27"/>
    <w:rsid w:val="002F0FD9"/>
    <w:rsid w:val="002F1078"/>
    <w:rsid w:val="002F1299"/>
    <w:rsid w:val="002F19DA"/>
    <w:rsid w:val="002F1A6F"/>
    <w:rsid w:val="002F1DA0"/>
    <w:rsid w:val="002F2A6C"/>
    <w:rsid w:val="002F2D15"/>
    <w:rsid w:val="002F2EF5"/>
    <w:rsid w:val="002F3475"/>
    <w:rsid w:val="002F3A5B"/>
    <w:rsid w:val="002F3AB8"/>
    <w:rsid w:val="002F3AC7"/>
    <w:rsid w:val="002F3C71"/>
    <w:rsid w:val="002F4538"/>
    <w:rsid w:val="002F45DB"/>
    <w:rsid w:val="002F46C7"/>
    <w:rsid w:val="002F488B"/>
    <w:rsid w:val="002F4B3D"/>
    <w:rsid w:val="002F4DE1"/>
    <w:rsid w:val="002F6C84"/>
    <w:rsid w:val="002F6E44"/>
    <w:rsid w:val="002F6EED"/>
    <w:rsid w:val="002F72B1"/>
    <w:rsid w:val="002F74F1"/>
    <w:rsid w:val="002F75F3"/>
    <w:rsid w:val="002F7D74"/>
    <w:rsid w:val="002F7EAA"/>
    <w:rsid w:val="003008DD"/>
    <w:rsid w:val="003017A2"/>
    <w:rsid w:val="0030186C"/>
    <w:rsid w:val="003025BD"/>
    <w:rsid w:val="003039F9"/>
    <w:rsid w:val="00303B37"/>
    <w:rsid w:val="00303B44"/>
    <w:rsid w:val="00303BCA"/>
    <w:rsid w:val="00303E9E"/>
    <w:rsid w:val="00304BCD"/>
    <w:rsid w:val="00304DFD"/>
    <w:rsid w:val="00304F31"/>
    <w:rsid w:val="00305097"/>
    <w:rsid w:val="00305428"/>
    <w:rsid w:val="003054C0"/>
    <w:rsid w:val="00305580"/>
    <w:rsid w:val="00305DC7"/>
    <w:rsid w:val="003060B2"/>
    <w:rsid w:val="0030662E"/>
    <w:rsid w:val="00306B82"/>
    <w:rsid w:val="00307024"/>
    <w:rsid w:val="003071B8"/>
    <w:rsid w:val="0030754C"/>
    <w:rsid w:val="00307C57"/>
    <w:rsid w:val="00310089"/>
    <w:rsid w:val="00310C43"/>
    <w:rsid w:val="0031181F"/>
    <w:rsid w:val="00312045"/>
    <w:rsid w:val="003120E0"/>
    <w:rsid w:val="00312873"/>
    <w:rsid w:val="00312A66"/>
    <w:rsid w:val="00312CA4"/>
    <w:rsid w:val="00312F28"/>
    <w:rsid w:val="00312F6A"/>
    <w:rsid w:val="00314B2B"/>
    <w:rsid w:val="00315808"/>
    <w:rsid w:val="00315879"/>
    <w:rsid w:val="00315A36"/>
    <w:rsid w:val="00315A5A"/>
    <w:rsid w:val="00315DD7"/>
    <w:rsid w:val="003163F6"/>
    <w:rsid w:val="003164B2"/>
    <w:rsid w:val="00316589"/>
    <w:rsid w:val="00316B58"/>
    <w:rsid w:val="00316E84"/>
    <w:rsid w:val="003176A6"/>
    <w:rsid w:val="00320339"/>
    <w:rsid w:val="00320E71"/>
    <w:rsid w:val="00320EA8"/>
    <w:rsid w:val="0032148D"/>
    <w:rsid w:val="00321839"/>
    <w:rsid w:val="00321B0A"/>
    <w:rsid w:val="00321CBC"/>
    <w:rsid w:val="00322257"/>
    <w:rsid w:val="003223C8"/>
    <w:rsid w:val="003225DA"/>
    <w:rsid w:val="00322EDB"/>
    <w:rsid w:val="00323422"/>
    <w:rsid w:val="00323B61"/>
    <w:rsid w:val="00323F67"/>
    <w:rsid w:val="00325BE8"/>
    <w:rsid w:val="00326914"/>
    <w:rsid w:val="0032749A"/>
    <w:rsid w:val="003276EA"/>
    <w:rsid w:val="00327706"/>
    <w:rsid w:val="003278CE"/>
    <w:rsid w:val="003278E8"/>
    <w:rsid w:val="00327A31"/>
    <w:rsid w:val="00327E2C"/>
    <w:rsid w:val="00327EA6"/>
    <w:rsid w:val="00327EC6"/>
    <w:rsid w:val="00330677"/>
    <w:rsid w:val="0033084A"/>
    <w:rsid w:val="00330E1D"/>
    <w:rsid w:val="00331243"/>
    <w:rsid w:val="00331BC1"/>
    <w:rsid w:val="00331F4F"/>
    <w:rsid w:val="00332477"/>
    <w:rsid w:val="003330FC"/>
    <w:rsid w:val="00333726"/>
    <w:rsid w:val="003342BB"/>
    <w:rsid w:val="0033431E"/>
    <w:rsid w:val="00334818"/>
    <w:rsid w:val="00334935"/>
    <w:rsid w:val="00334C49"/>
    <w:rsid w:val="00335033"/>
    <w:rsid w:val="00335689"/>
    <w:rsid w:val="00335BAD"/>
    <w:rsid w:val="00335C2C"/>
    <w:rsid w:val="003361C0"/>
    <w:rsid w:val="00336376"/>
    <w:rsid w:val="00337AE2"/>
    <w:rsid w:val="0034008E"/>
    <w:rsid w:val="0034011F"/>
    <w:rsid w:val="00340AB1"/>
    <w:rsid w:val="00340F14"/>
    <w:rsid w:val="00341AF7"/>
    <w:rsid w:val="003422BF"/>
    <w:rsid w:val="00343634"/>
    <w:rsid w:val="0034389D"/>
    <w:rsid w:val="003445FC"/>
    <w:rsid w:val="00344B16"/>
    <w:rsid w:val="00344CC0"/>
    <w:rsid w:val="00344DDC"/>
    <w:rsid w:val="00345EF4"/>
    <w:rsid w:val="003460EA"/>
    <w:rsid w:val="00346473"/>
    <w:rsid w:val="00346B4F"/>
    <w:rsid w:val="0034730D"/>
    <w:rsid w:val="003476DA"/>
    <w:rsid w:val="00350674"/>
    <w:rsid w:val="00350A6D"/>
    <w:rsid w:val="003513D4"/>
    <w:rsid w:val="00351417"/>
    <w:rsid w:val="00351432"/>
    <w:rsid w:val="003519F4"/>
    <w:rsid w:val="00351CB1"/>
    <w:rsid w:val="00352004"/>
    <w:rsid w:val="00352ABB"/>
    <w:rsid w:val="00352E46"/>
    <w:rsid w:val="00352F9B"/>
    <w:rsid w:val="00352FE9"/>
    <w:rsid w:val="00353480"/>
    <w:rsid w:val="003535CF"/>
    <w:rsid w:val="00353714"/>
    <w:rsid w:val="003538F9"/>
    <w:rsid w:val="00353AF5"/>
    <w:rsid w:val="00353EF4"/>
    <w:rsid w:val="0035406F"/>
    <w:rsid w:val="003545AB"/>
    <w:rsid w:val="00356A9A"/>
    <w:rsid w:val="00356AF4"/>
    <w:rsid w:val="00356EB0"/>
    <w:rsid w:val="00356FB8"/>
    <w:rsid w:val="003576DE"/>
    <w:rsid w:val="00357769"/>
    <w:rsid w:val="00357DB1"/>
    <w:rsid w:val="00360174"/>
    <w:rsid w:val="003605B2"/>
    <w:rsid w:val="00360C3B"/>
    <w:rsid w:val="003610A8"/>
    <w:rsid w:val="00361803"/>
    <w:rsid w:val="003619BB"/>
    <w:rsid w:val="00361CC9"/>
    <w:rsid w:val="003627AF"/>
    <w:rsid w:val="00362A43"/>
    <w:rsid w:val="00363B7A"/>
    <w:rsid w:val="00363CBE"/>
    <w:rsid w:val="00363F3E"/>
    <w:rsid w:val="003644D8"/>
    <w:rsid w:val="00364983"/>
    <w:rsid w:val="00364B19"/>
    <w:rsid w:val="0036565A"/>
    <w:rsid w:val="0036577D"/>
    <w:rsid w:val="003659FD"/>
    <w:rsid w:val="00365CD4"/>
    <w:rsid w:val="00365FE0"/>
    <w:rsid w:val="00366144"/>
    <w:rsid w:val="00366376"/>
    <w:rsid w:val="00366EEA"/>
    <w:rsid w:val="00367130"/>
    <w:rsid w:val="003678D3"/>
    <w:rsid w:val="00367CD5"/>
    <w:rsid w:val="003706AE"/>
    <w:rsid w:val="00371283"/>
    <w:rsid w:val="00373473"/>
    <w:rsid w:val="00373743"/>
    <w:rsid w:val="00373D9D"/>
    <w:rsid w:val="003744C8"/>
    <w:rsid w:val="00374785"/>
    <w:rsid w:val="00374B7A"/>
    <w:rsid w:val="003751B0"/>
    <w:rsid w:val="00375687"/>
    <w:rsid w:val="0037626A"/>
    <w:rsid w:val="0037644E"/>
    <w:rsid w:val="003768BB"/>
    <w:rsid w:val="00376A3C"/>
    <w:rsid w:val="00376B84"/>
    <w:rsid w:val="0037705B"/>
    <w:rsid w:val="003775BD"/>
    <w:rsid w:val="00377FC8"/>
    <w:rsid w:val="00380AE7"/>
    <w:rsid w:val="00380E05"/>
    <w:rsid w:val="003812DF"/>
    <w:rsid w:val="0038163B"/>
    <w:rsid w:val="00381808"/>
    <w:rsid w:val="00381868"/>
    <w:rsid w:val="00381969"/>
    <w:rsid w:val="00381CA3"/>
    <w:rsid w:val="00381CC0"/>
    <w:rsid w:val="003820F1"/>
    <w:rsid w:val="0038280E"/>
    <w:rsid w:val="003829AC"/>
    <w:rsid w:val="00382AB6"/>
    <w:rsid w:val="00382FA1"/>
    <w:rsid w:val="00383366"/>
    <w:rsid w:val="00383935"/>
    <w:rsid w:val="00384B1D"/>
    <w:rsid w:val="00384FAF"/>
    <w:rsid w:val="00385156"/>
    <w:rsid w:val="00385D97"/>
    <w:rsid w:val="00385F02"/>
    <w:rsid w:val="003863BC"/>
    <w:rsid w:val="00386823"/>
    <w:rsid w:val="00386CDE"/>
    <w:rsid w:val="0038759B"/>
    <w:rsid w:val="0038771B"/>
    <w:rsid w:val="00390390"/>
    <w:rsid w:val="003906FD"/>
    <w:rsid w:val="00390AFF"/>
    <w:rsid w:val="00390BAD"/>
    <w:rsid w:val="00390CF8"/>
    <w:rsid w:val="00391088"/>
    <w:rsid w:val="00391753"/>
    <w:rsid w:val="00392424"/>
    <w:rsid w:val="003924E7"/>
    <w:rsid w:val="00392739"/>
    <w:rsid w:val="00392780"/>
    <w:rsid w:val="003928A1"/>
    <w:rsid w:val="00392992"/>
    <w:rsid w:val="003929A2"/>
    <w:rsid w:val="0039315C"/>
    <w:rsid w:val="00393B19"/>
    <w:rsid w:val="00393DC0"/>
    <w:rsid w:val="00393DE1"/>
    <w:rsid w:val="00393F34"/>
    <w:rsid w:val="00394113"/>
    <w:rsid w:val="003941EC"/>
    <w:rsid w:val="0039427F"/>
    <w:rsid w:val="00394501"/>
    <w:rsid w:val="00394A08"/>
    <w:rsid w:val="00394BA0"/>
    <w:rsid w:val="00395487"/>
    <w:rsid w:val="00395491"/>
    <w:rsid w:val="003955AA"/>
    <w:rsid w:val="00395F0C"/>
    <w:rsid w:val="00396350"/>
    <w:rsid w:val="003964C6"/>
    <w:rsid w:val="00396D08"/>
    <w:rsid w:val="00397AAE"/>
    <w:rsid w:val="00397B51"/>
    <w:rsid w:val="00397E12"/>
    <w:rsid w:val="003A0037"/>
    <w:rsid w:val="003A055E"/>
    <w:rsid w:val="003A06F3"/>
    <w:rsid w:val="003A0ACF"/>
    <w:rsid w:val="003A0D60"/>
    <w:rsid w:val="003A101F"/>
    <w:rsid w:val="003A108B"/>
    <w:rsid w:val="003A11B7"/>
    <w:rsid w:val="003A13B7"/>
    <w:rsid w:val="003A16E2"/>
    <w:rsid w:val="003A20D2"/>
    <w:rsid w:val="003A217E"/>
    <w:rsid w:val="003A22A8"/>
    <w:rsid w:val="003A2DE1"/>
    <w:rsid w:val="003A2F0C"/>
    <w:rsid w:val="003A37F3"/>
    <w:rsid w:val="003A399F"/>
    <w:rsid w:val="003A3DEA"/>
    <w:rsid w:val="003A3E63"/>
    <w:rsid w:val="003A40C6"/>
    <w:rsid w:val="003A475B"/>
    <w:rsid w:val="003A4C5B"/>
    <w:rsid w:val="003A4CDD"/>
    <w:rsid w:val="003A504A"/>
    <w:rsid w:val="003A5682"/>
    <w:rsid w:val="003A5756"/>
    <w:rsid w:val="003A5804"/>
    <w:rsid w:val="003A58EA"/>
    <w:rsid w:val="003A69DF"/>
    <w:rsid w:val="003A7212"/>
    <w:rsid w:val="003A7358"/>
    <w:rsid w:val="003A785C"/>
    <w:rsid w:val="003A7862"/>
    <w:rsid w:val="003A7E80"/>
    <w:rsid w:val="003B0061"/>
    <w:rsid w:val="003B0697"/>
    <w:rsid w:val="003B16C4"/>
    <w:rsid w:val="003B29FC"/>
    <w:rsid w:val="003B2BC9"/>
    <w:rsid w:val="003B2F2A"/>
    <w:rsid w:val="003B3AA2"/>
    <w:rsid w:val="003B40B8"/>
    <w:rsid w:val="003B4252"/>
    <w:rsid w:val="003B52EF"/>
    <w:rsid w:val="003B5521"/>
    <w:rsid w:val="003B56D7"/>
    <w:rsid w:val="003B6537"/>
    <w:rsid w:val="003B7782"/>
    <w:rsid w:val="003B7E79"/>
    <w:rsid w:val="003C0EFC"/>
    <w:rsid w:val="003C14E0"/>
    <w:rsid w:val="003C2264"/>
    <w:rsid w:val="003C22BA"/>
    <w:rsid w:val="003C232B"/>
    <w:rsid w:val="003C2882"/>
    <w:rsid w:val="003C3303"/>
    <w:rsid w:val="003C3399"/>
    <w:rsid w:val="003C35EA"/>
    <w:rsid w:val="003C40F3"/>
    <w:rsid w:val="003C4E24"/>
    <w:rsid w:val="003C5211"/>
    <w:rsid w:val="003C5E2A"/>
    <w:rsid w:val="003C716B"/>
    <w:rsid w:val="003C75F0"/>
    <w:rsid w:val="003C7A64"/>
    <w:rsid w:val="003C7B1D"/>
    <w:rsid w:val="003C7EBD"/>
    <w:rsid w:val="003D01AF"/>
    <w:rsid w:val="003D0BE6"/>
    <w:rsid w:val="003D0E26"/>
    <w:rsid w:val="003D1253"/>
    <w:rsid w:val="003D1EF5"/>
    <w:rsid w:val="003D2360"/>
    <w:rsid w:val="003D2F8A"/>
    <w:rsid w:val="003D36FD"/>
    <w:rsid w:val="003D38C9"/>
    <w:rsid w:val="003D3B93"/>
    <w:rsid w:val="003D3DEC"/>
    <w:rsid w:val="003D407B"/>
    <w:rsid w:val="003D5C92"/>
    <w:rsid w:val="003D5D2D"/>
    <w:rsid w:val="003D624B"/>
    <w:rsid w:val="003D6F7E"/>
    <w:rsid w:val="003D7D19"/>
    <w:rsid w:val="003D7F5C"/>
    <w:rsid w:val="003E0187"/>
    <w:rsid w:val="003E0943"/>
    <w:rsid w:val="003E0F87"/>
    <w:rsid w:val="003E1396"/>
    <w:rsid w:val="003E155F"/>
    <w:rsid w:val="003E18F8"/>
    <w:rsid w:val="003E1A0B"/>
    <w:rsid w:val="003E27FF"/>
    <w:rsid w:val="003E2986"/>
    <w:rsid w:val="003E2AFD"/>
    <w:rsid w:val="003E2B6D"/>
    <w:rsid w:val="003E2DE1"/>
    <w:rsid w:val="003E41D5"/>
    <w:rsid w:val="003E4567"/>
    <w:rsid w:val="003E4ACF"/>
    <w:rsid w:val="003E50E6"/>
    <w:rsid w:val="003E5473"/>
    <w:rsid w:val="003E6221"/>
    <w:rsid w:val="003E66B9"/>
    <w:rsid w:val="003E7409"/>
    <w:rsid w:val="003E7A87"/>
    <w:rsid w:val="003E7BFA"/>
    <w:rsid w:val="003E7F41"/>
    <w:rsid w:val="003F0320"/>
    <w:rsid w:val="003F14A7"/>
    <w:rsid w:val="003F20D5"/>
    <w:rsid w:val="003F23DA"/>
    <w:rsid w:val="003F2EA3"/>
    <w:rsid w:val="003F33F9"/>
    <w:rsid w:val="003F33FB"/>
    <w:rsid w:val="003F3795"/>
    <w:rsid w:val="003F3A97"/>
    <w:rsid w:val="003F3B80"/>
    <w:rsid w:val="003F4064"/>
    <w:rsid w:val="003F4111"/>
    <w:rsid w:val="003F46BB"/>
    <w:rsid w:val="003F49A2"/>
    <w:rsid w:val="003F4C43"/>
    <w:rsid w:val="003F504B"/>
    <w:rsid w:val="003F5244"/>
    <w:rsid w:val="003F5E93"/>
    <w:rsid w:val="003F68D0"/>
    <w:rsid w:val="003F6BEF"/>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A37"/>
    <w:rsid w:val="00403EED"/>
    <w:rsid w:val="00405234"/>
    <w:rsid w:val="0040530A"/>
    <w:rsid w:val="00405567"/>
    <w:rsid w:val="004057B3"/>
    <w:rsid w:val="0040602C"/>
    <w:rsid w:val="00406110"/>
    <w:rsid w:val="0040638D"/>
    <w:rsid w:val="00406893"/>
    <w:rsid w:val="00406E5F"/>
    <w:rsid w:val="004071F0"/>
    <w:rsid w:val="00410227"/>
    <w:rsid w:val="004105CD"/>
    <w:rsid w:val="00410AE4"/>
    <w:rsid w:val="00410C4E"/>
    <w:rsid w:val="00410E67"/>
    <w:rsid w:val="00411729"/>
    <w:rsid w:val="00411C3D"/>
    <w:rsid w:val="00411D73"/>
    <w:rsid w:val="004122B6"/>
    <w:rsid w:val="00412725"/>
    <w:rsid w:val="00412D4A"/>
    <w:rsid w:val="0041357E"/>
    <w:rsid w:val="00413C22"/>
    <w:rsid w:val="00413F9A"/>
    <w:rsid w:val="00414208"/>
    <w:rsid w:val="0041437E"/>
    <w:rsid w:val="00414994"/>
    <w:rsid w:val="00414ED3"/>
    <w:rsid w:val="00415016"/>
    <w:rsid w:val="004156EB"/>
    <w:rsid w:val="004157CB"/>
    <w:rsid w:val="00415D69"/>
    <w:rsid w:val="00415F2B"/>
    <w:rsid w:val="0041676E"/>
    <w:rsid w:val="00416D4D"/>
    <w:rsid w:val="00417065"/>
    <w:rsid w:val="0041771E"/>
    <w:rsid w:val="004179C1"/>
    <w:rsid w:val="004200DC"/>
    <w:rsid w:val="00420410"/>
    <w:rsid w:val="004206BD"/>
    <w:rsid w:val="0042074E"/>
    <w:rsid w:val="004208C0"/>
    <w:rsid w:val="00421253"/>
    <w:rsid w:val="00421363"/>
    <w:rsid w:val="00421712"/>
    <w:rsid w:val="00421EAF"/>
    <w:rsid w:val="0042290D"/>
    <w:rsid w:val="00422BFF"/>
    <w:rsid w:val="004234DA"/>
    <w:rsid w:val="00423565"/>
    <w:rsid w:val="004236E7"/>
    <w:rsid w:val="00423AF6"/>
    <w:rsid w:val="00423C0D"/>
    <w:rsid w:val="00423F0B"/>
    <w:rsid w:val="004247DD"/>
    <w:rsid w:val="004259C3"/>
    <w:rsid w:val="00425E08"/>
    <w:rsid w:val="00425E2D"/>
    <w:rsid w:val="00425FFB"/>
    <w:rsid w:val="00426818"/>
    <w:rsid w:val="00426ACD"/>
    <w:rsid w:val="00426EBB"/>
    <w:rsid w:val="00426F1D"/>
    <w:rsid w:val="0042744C"/>
    <w:rsid w:val="004278D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2BE5"/>
    <w:rsid w:val="00433624"/>
    <w:rsid w:val="00433D7A"/>
    <w:rsid w:val="00433F52"/>
    <w:rsid w:val="00435C70"/>
    <w:rsid w:val="00435D99"/>
    <w:rsid w:val="0043609F"/>
    <w:rsid w:val="004360D2"/>
    <w:rsid w:val="0043634B"/>
    <w:rsid w:val="00436769"/>
    <w:rsid w:val="00436B1F"/>
    <w:rsid w:val="00436F06"/>
    <w:rsid w:val="004371F0"/>
    <w:rsid w:val="00437AAA"/>
    <w:rsid w:val="00437B02"/>
    <w:rsid w:val="004402F7"/>
    <w:rsid w:val="00440449"/>
    <w:rsid w:val="004407C1"/>
    <w:rsid w:val="00440BD1"/>
    <w:rsid w:val="00440CB8"/>
    <w:rsid w:val="004412FF"/>
    <w:rsid w:val="00441660"/>
    <w:rsid w:val="00441AEF"/>
    <w:rsid w:val="00441CDE"/>
    <w:rsid w:val="004428F5"/>
    <w:rsid w:val="00442CD7"/>
    <w:rsid w:val="00442F99"/>
    <w:rsid w:val="004431C4"/>
    <w:rsid w:val="00443766"/>
    <w:rsid w:val="0044388D"/>
    <w:rsid w:val="00443FCA"/>
    <w:rsid w:val="00444BF4"/>
    <w:rsid w:val="00444CC2"/>
    <w:rsid w:val="00444CD6"/>
    <w:rsid w:val="00444FA3"/>
    <w:rsid w:val="00445090"/>
    <w:rsid w:val="004450D8"/>
    <w:rsid w:val="00445C04"/>
    <w:rsid w:val="00445E1A"/>
    <w:rsid w:val="00445FB4"/>
    <w:rsid w:val="00446333"/>
    <w:rsid w:val="0044666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C8B"/>
    <w:rsid w:val="004537B5"/>
    <w:rsid w:val="00455285"/>
    <w:rsid w:val="004554A1"/>
    <w:rsid w:val="00455DC9"/>
    <w:rsid w:val="0045649B"/>
    <w:rsid w:val="00456F3D"/>
    <w:rsid w:val="00457207"/>
    <w:rsid w:val="004578DD"/>
    <w:rsid w:val="004603DB"/>
    <w:rsid w:val="00460680"/>
    <w:rsid w:val="00460B8D"/>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689F"/>
    <w:rsid w:val="00467150"/>
    <w:rsid w:val="004671FD"/>
    <w:rsid w:val="0046734A"/>
    <w:rsid w:val="004674CA"/>
    <w:rsid w:val="004677A2"/>
    <w:rsid w:val="0046786B"/>
    <w:rsid w:val="00467F41"/>
    <w:rsid w:val="00470023"/>
    <w:rsid w:val="00470319"/>
    <w:rsid w:val="004704D4"/>
    <w:rsid w:val="004710CF"/>
    <w:rsid w:val="00471949"/>
    <w:rsid w:val="00471FA7"/>
    <w:rsid w:val="004721CD"/>
    <w:rsid w:val="004723E8"/>
    <w:rsid w:val="00473204"/>
    <w:rsid w:val="0047377C"/>
    <w:rsid w:val="0047385D"/>
    <w:rsid w:val="00473863"/>
    <w:rsid w:val="00473BFF"/>
    <w:rsid w:val="00473F4D"/>
    <w:rsid w:val="00473FA6"/>
    <w:rsid w:val="00474165"/>
    <w:rsid w:val="00474170"/>
    <w:rsid w:val="004743FC"/>
    <w:rsid w:val="004744DB"/>
    <w:rsid w:val="004749C0"/>
    <w:rsid w:val="00474E8D"/>
    <w:rsid w:val="00475034"/>
    <w:rsid w:val="00475228"/>
    <w:rsid w:val="004756F9"/>
    <w:rsid w:val="00475EE1"/>
    <w:rsid w:val="00475F81"/>
    <w:rsid w:val="004804F4"/>
    <w:rsid w:val="00480B92"/>
    <w:rsid w:val="00480C89"/>
    <w:rsid w:val="00480CCF"/>
    <w:rsid w:val="00480E68"/>
    <w:rsid w:val="00480E6A"/>
    <w:rsid w:val="004813F9"/>
    <w:rsid w:val="00481D02"/>
    <w:rsid w:val="00481E46"/>
    <w:rsid w:val="0048226E"/>
    <w:rsid w:val="004823CE"/>
    <w:rsid w:val="00482685"/>
    <w:rsid w:val="0048333C"/>
    <w:rsid w:val="00483433"/>
    <w:rsid w:val="00483510"/>
    <w:rsid w:val="00483659"/>
    <w:rsid w:val="0048365C"/>
    <w:rsid w:val="0048369D"/>
    <w:rsid w:val="004837F2"/>
    <w:rsid w:val="00484322"/>
    <w:rsid w:val="00484474"/>
    <w:rsid w:val="004846D6"/>
    <w:rsid w:val="00485079"/>
    <w:rsid w:val="0048576D"/>
    <w:rsid w:val="004858B8"/>
    <w:rsid w:val="0048592B"/>
    <w:rsid w:val="004861AF"/>
    <w:rsid w:val="004862D8"/>
    <w:rsid w:val="00486326"/>
    <w:rsid w:val="0048685C"/>
    <w:rsid w:val="00486BF2"/>
    <w:rsid w:val="00490094"/>
    <w:rsid w:val="004909A0"/>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827"/>
    <w:rsid w:val="00494A99"/>
    <w:rsid w:val="00494B0A"/>
    <w:rsid w:val="00494C30"/>
    <w:rsid w:val="00495AE3"/>
    <w:rsid w:val="00495CE6"/>
    <w:rsid w:val="00497012"/>
    <w:rsid w:val="0049735B"/>
    <w:rsid w:val="004A030E"/>
    <w:rsid w:val="004A041F"/>
    <w:rsid w:val="004A043F"/>
    <w:rsid w:val="004A0E54"/>
    <w:rsid w:val="004A1340"/>
    <w:rsid w:val="004A1FC7"/>
    <w:rsid w:val="004A2FC8"/>
    <w:rsid w:val="004A36BE"/>
    <w:rsid w:val="004A39EF"/>
    <w:rsid w:val="004A3AE1"/>
    <w:rsid w:val="004A3B3D"/>
    <w:rsid w:val="004A3F61"/>
    <w:rsid w:val="004A43B7"/>
    <w:rsid w:val="004A520E"/>
    <w:rsid w:val="004A52CD"/>
    <w:rsid w:val="004A554C"/>
    <w:rsid w:val="004A582A"/>
    <w:rsid w:val="004A5A83"/>
    <w:rsid w:val="004A5B5F"/>
    <w:rsid w:val="004A5C53"/>
    <w:rsid w:val="004A5D32"/>
    <w:rsid w:val="004A5E54"/>
    <w:rsid w:val="004A6025"/>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539"/>
    <w:rsid w:val="004B2678"/>
    <w:rsid w:val="004B2A27"/>
    <w:rsid w:val="004B2B4C"/>
    <w:rsid w:val="004B2F07"/>
    <w:rsid w:val="004B36C5"/>
    <w:rsid w:val="004B3A70"/>
    <w:rsid w:val="004B44BC"/>
    <w:rsid w:val="004B464E"/>
    <w:rsid w:val="004B46FA"/>
    <w:rsid w:val="004B4930"/>
    <w:rsid w:val="004B4D7C"/>
    <w:rsid w:val="004B5442"/>
    <w:rsid w:val="004B5520"/>
    <w:rsid w:val="004B5632"/>
    <w:rsid w:val="004B5EAA"/>
    <w:rsid w:val="004B5F29"/>
    <w:rsid w:val="004B6098"/>
    <w:rsid w:val="004B64D4"/>
    <w:rsid w:val="004B71F9"/>
    <w:rsid w:val="004B7376"/>
    <w:rsid w:val="004B794F"/>
    <w:rsid w:val="004B7E01"/>
    <w:rsid w:val="004C0472"/>
    <w:rsid w:val="004C0CC9"/>
    <w:rsid w:val="004C17E0"/>
    <w:rsid w:val="004C1F0F"/>
    <w:rsid w:val="004C2636"/>
    <w:rsid w:val="004C2918"/>
    <w:rsid w:val="004C3563"/>
    <w:rsid w:val="004C3C31"/>
    <w:rsid w:val="004C4243"/>
    <w:rsid w:val="004C44F7"/>
    <w:rsid w:val="004C50D3"/>
    <w:rsid w:val="004C5230"/>
    <w:rsid w:val="004C5449"/>
    <w:rsid w:val="004C65B8"/>
    <w:rsid w:val="004C70A1"/>
    <w:rsid w:val="004D04B4"/>
    <w:rsid w:val="004D0706"/>
    <w:rsid w:val="004D0BC5"/>
    <w:rsid w:val="004D0F94"/>
    <w:rsid w:val="004D12E1"/>
    <w:rsid w:val="004D1404"/>
    <w:rsid w:val="004D1459"/>
    <w:rsid w:val="004D198C"/>
    <w:rsid w:val="004D1FA6"/>
    <w:rsid w:val="004D25AF"/>
    <w:rsid w:val="004D2E30"/>
    <w:rsid w:val="004D3059"/>
    <w:rsid w:val="004D31E1"/>
    <w:rsid w:val="004D3B0C"/>
    <w:rsid w:val="004D3CC8"/>
    <w:rsid w:val="004D4132"/>
    <w:rsid w:val="004D4CF7"/>
    <w:rsid w:val="004D4D25"/>
    <w:rsid w:val="004D5746"/>
    <w:rsid w:val="004D5DEE"/>
    <w:rsid w:val="004D6349"/>
    <w:rsid w:val="004D656A"/>
    <w:rsid w:val="004D657F"/>
    <w:rsid w:val="004D7398"/>
    <w:rsid w:val="004D75C2"/>
    <w:rsid w:val="004E04F2"/>
    <w:rsid w:val="004E05DD"/>
    <w:rsid w:val="004E0F81"/>
    <w:rsid w:val="004E1196"/>
    <w:rsid w:val="004E1372"/>
    <w:rsid w:val="004E1A26"/>
    <w:rsid w:val="004E21EA"/>
    <w:rsid w:val="004E2389"/>
    <w:rsid w:val="004E257D"/>
    <w:rsid w:val="004E3075"/>
    <w:rsid w:val="004E32AA"/>
    <w:rsid w:val="004E32BD"/>
    <w:rsid w:val="004E37EE"/>
    <w:rsid w:val="004E3F9A"/>
    <w:rsid w:val="004E423C"/>
    <w:rsid w:val="004E464C"/>
    <w:rsid w:val="004E46D2"/>
    <w:rsid w:val="004E4A05"/>
    <w:rsid w:val="004E4AAE"/>
    <w:rsid w:val="004E4E5E"/>
    <w:rsid w:val="004E5837"/>
    <w:rsid w:val="004E697B"/>
    <w:rsid w:val="004E6B76"/>
    <w:rsid w:val="004E72B2"/>
    <w:rsid w:val="004E78D9"/>
    <w:rsid w:val="004F04CF"/>
    <w:rsid w:val="004F0999"/>
    <w:rsid w:val="004F0CC6"/>
    <w:rsid w:val="004F13D8"/>
    <w:rsid w:val="004F1471"/>
    <w:rsid w:val="004F1520"/>
    <w:rsid w:val="004F1861"/>
    <w:rsid w:val="004F357D"/>
    <w:rsid w:val="004F3641"/>
    <w:rsid w:val="004F36D3"/>
    <w:rsid w:val="004F40AB"/>
    <w:rsid w:val="004F45F6"/>
    <w:rsid w:val="004F4C15"/>
    <w:rsid w:val="004F4CF5"/>
    <w:rsid w:val="004F513A"/>
    <w:rsid w:val="004F65B3"/>
    <w:rsid w:val="004F6974"/>
    <w:rsid w:val="004F754F"/>
    <w:rsid w:val="004F761F"/>
    <w:rsid w:val="004F795F"/>
    <w:rsid w:val="004F7C15"/>
    <w:rsid w:val="004F7C7B"/>
    <w:rsid w:val="004F7C9B"/>
    <w:rsid w:val="00500439"/>
    <w:rsid w:val="00500441"/>
    <w:rsid w:val="00500446"/>
    <w:rsid w:val="00500E51"/>
    <w:rsid w:val="005012AD"/>
    <w:rsid w:val="00501574"/>
    <w:rsid w:val="005015E9"/>
    <w:rsid w:val="0050305D"/>
    <w:rsid w:val="00503328"/>
    <w:rsid w:val="0050339F"/>
    <w:rsid w:val="00503887"/>
    <w:rsid w:val="00504386"/>
    <w:rsid w:val="0050460B"/>
    <w:rsid w:val="00505095"/>
    <w:rsid w:val="0050528B"/>
    <w:rsid w:val="005052F1"/>
    <w:rsid w:val="005053A4"/>
    <w:rsid w:val="00505486"/>
    <w:rsid w:val="00506077"/>
    <w:rsid w:val="00506741"/>
    <w:rsid w:val="00506C41"/>
    <w:rsid w:val="0050753C"/>
    <w:rsid w:val="00507A19"/>
    <w:rsid w:val="005101FA"/>
    <w:rsid w:val="0051028B"/>
    <w:rsid w:val="00510730"/>
    <w:rsid w:val="00510B28"/>
    <w:rsid w:val="00510B99"/>
    <w:rsid w:val="00510C9B"/>
    <w:rsid w:val="00511516"/>
    <w:rsid w:val="00511969"/>
    <w:rsid w:val="005121D0"/>
    <w:rsid w:val="00513E1D"/>
    <w:rsid w:val="00514053"/>
    <w:rsid w:val="005141AF"/>
    <w:rsid w:val="0051451D"/>
    <w:rsid w:val="005145EC"/>
    <w:rsid w:val="00515217"/>
    <w:rsid w:val="00515399"/>
    <w:rsid w:val="005156A6"/>
    <w:rsid w:val="00515CE0"/>
    <w:rsid w:val="00515EAF"/>
    <w:rsid w:val="005160C5"/>
    <w:rsid w:val="0051647C"/>
    <w:rsid w:val="005165CB"/>
    <w:rsid w:val="005165FE"/>
    <w:rsid w:val="005173CA"/>
    <w:rsid w:val="00517A79"/>
    <w:rsid w:val="00517DDC"/>
    <w:rsid w:val="00520898"/>
    <w:rsid w:val="0052106D"/>
    <w:rsid w:val="005211B5"/>
    <w:rsid w:val="00521399"/>
    <w:rsid w:val="00521580"/>
    <w:rsid w:val="005215BD"/>
    <w:rsid w:val="00521632"/>
    <w:rsid w:val="00521E20"/>
    <w:rsid w:val="00522610"/>
    <w:rsid w:val="00522913"/>
    <w:rsid w:val="00522ECA"/>
    <w:rsid w:val="0052336F"/>
    <w:rsid w:val="00523A9E"/>
    <w:rsid w:val="0052423D"/>
    <w:rsid w:val="005246EE"/>
    <w:rsid w:val="0052533F"/>
    <w:rsid w:val="00525AB0"/>
    <w:rsid w:val="00525ACD"/>
    <w:rsid w:val="00525E6C"/>
    <w:rsid w:val="00526073"/>
    <w:rsid w:val="00526551"/>
    <w:rsid w:val="00526CC6"/>
    <w:rsid w:val="00527252"/>
    <w:rsid w:val="00527A19"/>
    <w:rsid w:val="00530059"/>
    <w:rsid w:val="005301AE"/>
    <w:rsid w:val="00530457"/>
    <w:rsid w:val="005308D0"/>
    <w:rsid w:val="00530EB8"/>
    <w:rsid w:val="005315F5"/>
    <w:rsid w:val="005317A6"/>
    <w:rsid w:val="005318B0"/>
    <w:rsid w:val="00531BD0"/>
    <w:rsid w:val="00531BEF"/>
    <w:rsid w:val="00531D69"/>
    <w:rsid w:val="00531D99"/>
    <w:rsid w:val="00531E00"/>
    <w:rsid w:val="0053238C"/>
    <w:rsid w:val="00533245"/>
    <w:rsid w:val="005338A3"/>
    <w:rsid w:val="00533C64"/>
    <w:rsid w:val="00533E41"/>
    <w:rsid w:val="0053414B"/>
    <w:rsid w:val="005345D2"/>
    <w:rsid w:val="0053487E"/>
    <w:rsid w:val="00534A0F"/>
    <w:rsid w:val="005355AC"/>
    <w:rsid w:val="00535759"/>
    <w:rsid w:val="0053631B"/>
    <w:rsid w:val="005365F1"/>
    <w:rsid w:val="00536A3E"/>
    <w:rsid w:val="00536B55"/>
    <w:rsid w:val="00536FFA"/>
    <w:rsid w:val="005376CE"/>
    <w:rsid w:val="005377C9"/>
    <w:rsid w:val="0053783C"/>
    <w:rsid w:val="00537C48"/>
    <w:rsid w:val="005408BA"/>
    <w:rsid w:val="00540C3C"/>
    <w:rsid w:val="0054121B"/>
    <w:rsid w:val="005422AE"/>
    <w:rsid w:val="00542AD9"/>
    <w:rsid w:val="0054332B"/>
    <w:rsid w:val="00543497"/>
    <w:rsid w:val="00543768"/>
    <w:rsid w:val="00543825"/>
    <w:rsid w:val="00543A60"/>
    <w:rsid w:val="00543ED5"/>
    <w:rsid w:val="00543F71"/>
    <w:rsid w:val="005447A5"/>
    <w:rsid w:val="00544BA5"/>
    <w:rsid w:val="005452C7"/>
    <w:rsid w:val="0054575C"/>
    <w:rsid w:val="00545798"/>
    <w:rsid w:val="005458B0"/>
    <w:rsid w:val="00545D30"/>
    <w:rsid w:val="00546334"/>
    <w:rsid w:val="00546C9C"/>
    <w:rsid w:val="005473DD"/>
    <w:rsid w:val="00547554"/>
    <w:rsid w:val="00547B12"/>
    <w:rsid w:val="00550A2F"/>
    <w:rsid w:val="00550FB7"/>
    <w:rsid w:val="00551741"/>
    <w:rsid w:val="00551AF0"/>
    <w:rsid w:val="00552353"/>
    <w:rsid w:val="00552690"/>
    <w:rsid w:val="005526CF"/>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606C6"/>
    <w:rsid w:val="005611CE"/>
    <w:rsid w:val="005614EC"/>
    <w:rsid w:val="00561884"/>
    <w:rsid w:val="00562742"/>
    <w:rsid w:val="00562A84"/>
    <w:rsid w:val="00562E20"/>
    <w:rsid w:val="0056330F"/>
    <w:rsid w:val="00563524"/>
    <w:rsid w:val="00563FC3"/>
    <w:rsid w:val="00564184"/>
    <w:rsid w:val="00564545"/>
    <w:rsid w:val="005646B8"/>
    <w:rsid w:val="00565F03"/>
    <w:rsid w:val="005664EE"/>
    <w:rsid w:val="0057056B"/>
    <w:rsid w:val="00570B96"/>
    <w:rsid w:val="00570C88"/>
    <w:rsid w:val="00570E51"/>
    <w:rsid w:val="00571DA5"/>
    <w:rsid w:val="00571EA1"/>
    <w:rsid w:val="00571F29"/>
    <w:rsid w:val="00572059"/>
    <w:rsid w:val="005720ED"/>
    <w:rsid w:val="00572133"/>
    <w:rsid w:val="005721A7"/>
    <w:rsid w:val="0057234A"/>
    <w:rsid w:val="00572383"/>
    <w:rsid w:val="005735B9"/>
    <w:rsid w:val="00573B1A"/>
    <w:rsid w:val="00574504"/>
    <w:rsid w:val="005745BE"/>
    <w:rsid w:val="00574E5A"/>
    <w:rsid w:val="00575092"/>
    <w:rsid w:val="005754F1"/>
    <w:rsid w:val="00575552"/>
    <w:rsid w:val="00575C40"/>
    <w:rsid w:val="00577187"/>
    <w:rsid w:val="005775A7"/>
    <w:rsid w:val="0057798F"/>
    <w:rsid w:val="0058013F"/>
    <w:rsid w:val="0058076A"/>
    <w:rsid w:val="0058087F"/>
    <w:rsid w:val="00580AF7"/>
    <w:rsid w:val="00581377"/>
    <w:rsid w:val="0058152D"/>
    <w:rsid w:val="00581A4B"/>
    <w:rsid w:val="005821BA"/>
    <w:rsid w:val="00582942"/>
    <w:rsid w:val="00582B74"/>
    <w:rsid w:val="00582FF9"/>
    <w:rsid w:val="0058347F"/>
    <w:rsid w:val="00583D7F"/>
    <w:rsid w:val="00584B57"/>
    <w:rsid w:val="00584E86"/>
    <w:rsid w:val="00584FD1"/>
    <w:rsid w:val="005852F0"/>
    <w:rsid w:val="005858B0"/>
    <w:rsid w:val="00586052"/>
    <w:rsid w:val="0058610A"/>
    <w:rsid w:val="00586177"/>
    <w:rsid w:val="00586890"/>
    <w:rsid w:val="00587102"/>
    <w:rsid w:val="0058729B"/>
    <w:rsid w:val="005872AA"/>
    <w:rsid w:val="00587718"/>
    <w:rsid w:val="00587B92"/>
    <w:rsid w:val="00590102"/>
    <w:rsid w:val="005901D4"/>
    <w:rsid w:val="00590874"/>
    <w:rsid w:val="00590F4E"/>
    <w:rsid w:val="00590FF2"/>
    <w:rsid w:val="0059119F"/>
    <w:rsid w:val="0059158A"/>
    <w:rsid w:val="00591764"/>
    <w:rsid w:val="00591806"/>
    <w:rsid w:val="00591E3A"/>
    <w:rsid w:val="005921EE"/>
    <w:rsid w:val="00592CCD"/>
    <w:rsid w:val="00592E83"/>
    <w:rsid w:val="00593308"/>
    <w:rsid w:val="00593406"/>
    <w:rsid w:val="00593726"/>
    <w:rsid w:val="00593D3D"/>
    <w:rsid w:val="00593FC9"/>
    <w:rsid w:val="005943EA"/>
    <w:rsid w:val="00594CF0"/>
    <w:rsid w:val="00594F33"/>
    <w:rsid w:val="00595540"/>
    <w:rsid w:val="00595AF3"/>
    <w:rsid w:val="00595B4B"/>
    <w:rsid w:val="00596944"/>
    <w:rsid w:val="00596BF6"/>
    <w:rsid w:val="005979CD"/>
    <w:rsid w:val="00597BF5"/>
    <w:rsid w:val="005A08BC"/>
    <w:rsid w:val="005A09AB"/>
    <w:rsid w:val="005A0A17"/>
    <w:rsid w:val="005A0B0B"/>
    <w:rsid w:val="005A0BA6"/>
    <w:rsid w:val="005A1C2D"/>
    <w:rsid w:val="005A1FE9"/>
    <w:rsid w:val="005A2101"/>
    <w:rsid w:val="005A22C5"/>
    <w:rsid w:val="005A240C"/>
    <w:rsid w:val="005A2A35"/>
    <w:rsid w:val="005A2AC0"/>
    <w:rsid w:val="005A2CA4"/>
    <w:rsid w:val="005A2FD5"/>
    <w:rsid w:val="005A3486"/>
    <w:rsid w:val="005A411B"/>
    <w:rsid w:val="005A41B3"/>
    <w:rsid w:val="005A4849"/>
    <w:rsid w:val="005A5477"/>
    <w:rsid w:val="005A58A5"/>
    <w:rsid w:val="005A5EAA"/>
    <w:rsid w:val="005A601D"/>
    <w:rsid w:val="005A62CC"/>
    <w:rsid w:val="005A668B"/>
    <w:rsid w:val="005A6EF3"/>
    <w:rsid w:val="005A70AA"/>
    <w:rsid w:val="005A715F"/>
    <w:rsid w:val="005A73BF"/>
    <w:rsid w:val="005A7808"/>
    <w:rsid w:val="005A780E"/>
    <w:rsid w:val="005A79FE"/>
    <w:rsid w:val="005A7BA7"/>
    <w:rsid w:val="005B034C"/>
    <w:rsid w:val="005B0660"/>
    <w:rsid w:val="005B0CB9"/>
    <w:rsid w:val="005B1105"/>
    <w:rsid w:val="005B23F8"/>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7CBC"/>
    <w:rsid w:val="005B7CC1"/>
    <w:rsid w:val="005C0610"/>
    <w:rsid w:val="005C06E2"/>
    <w:rsid w:val="005C0D62"/>
    <w:rsid w:val="005C1272"/>
    <w:rsid w:val="005C1419"/>
    <w:rsid w:val="005C1C66"/>
    <w:rsid w:val="005C1D69"/>
    <w:rsid w:val="005C1E82"/>
    <w:rsid w:val="005C1FCB"/>
    <w:rsid w:val="005C212B"/>
    <w:rsid w:val="005C26BC"/>
    <w:rsid w:val="005C2F8C"/>
    <w:rsid w:val="005C315B"/>
    <w:rsid w:val="005C32F4"/>
    <w:rsid w:val="005C3540"/>
    <w:rsid w:val="005C354A"/>
    <w:rsid w:val="005C3851"/>
    <w:rsid w:val="005C3AAF"/>
    <w:rsid w:val="005C3C6B"/>
    <w:rsid w:val="005C3F28"/>
    <w:rsid w:val="005C4304"/>
    <w:rsid w:val="005C43B5"/>
    <w:rsid w:val="005C4731"/>
    <w:rsid w:val="005C481A"/>
    <w:rsid w:val="005C4B69"/>
    <w:rsid w:val="005C5251"/>
    <w:rsid w:val="005C550B"/>
    <w:rsid w:val="005C5BA5"/>
    <w:rsid w:val="005C5DC6"/>
    <w:rsid w:val="005C5FA4"/>
    <w:rsid w:val="005C6DE2"/>
    <w:rsid w:val="005C70EA"/>
    <w:rsid w:val="005C73ED"/>
    <w:rsid w:val="005C7473"/>
    <w:rsid w:val="005C7567"/>
    <w:rsid w:val="005C7866"/>
    <w:rsid w:val="005C7BC9"/>
    <w:rsid w:val="005C7CB9"/>
    <w:rsid w:val="005C7FA4"/>
    <w:rsid w:val="005C7FD8"/>
    <w:rsid w:val="005D010D"/>
    <w:rsid w:val="005D06D8"/>
    <w:rsid w:val="005D0894"/>
    <w:rsid w:val="005D0C08"/>
    <w:rsid w:val="005D12E6"/>
    <w:rsid w:val="005D1C1D"/>
    <w:rsid w:val="005D1DBD"/>
    <w:rsid w:val="005D2823"/>
    <w:rsid w:val="005D2826"/>
    <w:rsid w:val="005D29C2"/>
    <w:rsid w:val="005D2B43"/>
    <w:rsid w:val="005D300E"/>
    <w:rsid w:val="005D320C"/>
    <w:rsid w:val="005D3515"/>
    <w:rsid w:val="005D3A56"/>
    <w:rsid w:val="005D3F88"/>
    <w:rsid w:val="005D4299"/>
    <w:rsid w:val="005D4415"/>
    <w:rsid w:val="005D4443"/>
    <w:rsid w:val="005D4CF5"/>
    <w:rsid w:val="005D4EAC"/>
    <w:rsid w:val="005D5087"/>
    <w:rsid w:val="005D5B8C"/>
    <w:rsid w:val="005D635F"/>
    <w:rsid w:val="005D71CC"/>
    <w:rsid w:val="005D74D7"/>
    <w:rsid w:val="005D775B"/>
    <w:rsid w:val="005D7797"/>
    <w:rsid w:val="005D7AFB"/>
    <w:rsid w:val="005E0681"/>
    <w:rsid w:val="005E091B"/>
    <w:rsid w:val="005E0B65"/>
    <w:rsid w:val="005E1830"/>
    <w:rsid w:val="005E1D0B"/>
    <w:rsid w:val="005E2149"/>
    <w:rsid w:val="005E2648"/>
    <w:rsid w:val="005E2F32"/>
    <w:rsid w:val="005E3195"/>
    <w:rsid w:val="005E37F4"/>
    <w:rsid w:val="005E3815"/>
    <w:rsid w:val="005E3A7D"/>
    <w:rsid w:val="005E4121"/>
    <w:rsid w:val="005E4326"/>
    <w:rsid w:val="005E45D9"/>
    <w:rsid w:val="005E4E02"/>
    <w:rsid w:val="005E542E"/>
    <w:rsid w:val="005E5675"/>
    <w:rsid w:val="005E618D"/>
    <w:rsid w:val="005E628E"/>
    <w:rsid w:val="005E64E3"/>
    <w:rsid w:val="005E695F"/>
    <w:rsid w:val="005E6D35"/>
    <w:rsid w:val="005E7246"/>
    <w:rsid w:val="005E792F"/>
    <w:rsid w:val="005F0740"/>
    <w:rsid w:val="005F0818"/>
    <w:rsid w:val="005F0927"/>
    <w:rsid w:val="005F0AAE"/>
    <w:rsid w:val="005F0BEC"/>
    <w:rsid w:val="005F0BF6"/>
    <w:rsid w:val="005F17FB"/>
    <w:rsid w:val="005F1850"/>
    <w:rsid w:val="005F21EA"/>
    <w:rsid w:val="005F2484"/>
    <w:rsid w:val="005F25F8"/>
    <w:rsid w:val="005F2A90"/>
    <w:rsid w:val="005F2AB7"/>
    <w:rsid w:val="005F2ADF"/>
    <w:rsid w:val="005F2D64"/>
    <w:rsid w:val="005F2D88"/>
    <w:rsid w:val="005F2E86"/>
    <w:rsid w:val="005F2EF6"/>
    <w:rsid w:val="005F30E9"/>
    <w:rsid w:val="005F38AD"/>
    <w:rsid w:val="005F39CD"/>
    <w:rsid w:val="005F4162"/>
    <w:rsid w:val="005F4FB5"/>
    <w:rsid w:val="005F5317"/>
    <w:rsid w:val="005F5744"/>
    <w:rsid w:val="005F62BD"/>
    <w:rsid w:val="005F6529"/>
    <w:rsid w:val="005F6F4D"/>
    <w:rsid w:val="005F701A"/>
    <w:rsid w:val="005F773C"/>
    <w:rsid w:val="005F7EBB"/>
    <w:rsid w:val="006001A9"/>
    <w:rsid w:val="006006EB"/>
    <w:rsid w:val="00602060"/>
    <w:rsid w:val="006022A4"/>
    <w:rsid w:val="006031DA"/>
    <w:rsid w:val="006035FF"/>
    <w:rsid w:val="00603EB8"/>
    <w:rsid w:val="00604233"/>
    <w:rsid w:val="006047FE"/>
    <w:rsid w:val="006050F9"/>
    <w:rsid w:val="006056E3"/>
    <w:rsid w:val="00605934"/>
    <w:rsid w:val="00605E2F"/>
    <w:rsid w:val="006062E8"/>
    <w:rsid w:val="00606EE7"/>
    <w:rsid w:val="00607641"/>
    <w:rsid w:val="00607851"/>
    <w:rsid w:val="006105F9"/>
    <w:rsid w:val="00610A94"/>
    <w:rsid w:val="00610BA4"/>
    <w:rsid w:val="00610BC2"/>
    <w:rsid w:val="006110EE"/>
    <w:rsid w:val="00611273"/>
    <w:rsid w:val="006116C3"/>
    <w:rsid w:val="00611925"/>
    <w:rsid w:val="00611BA7"/>
    <w:rsid w:val="006122E3"/>
    <w:rsid w:val="00612A78"/>
    <w:rsid w:val="00612F7E"/>
    <w:rsid w:val="00613265"/>
    <w:rsid w:val="0061361E"/>
    <w:rsid w:val="0061362B"/>
    <w:rsid w:val="00613C36"/>
    <w:rsid w:val="00613CBD"/>
    <w:rsid w:val="00613D94"/>
    <w:rsid w:val="00614036"/>
    <w:rsid w:val="00614325"/>
    <w:rsid w:val="00614BB1"/>
    <w:rsid w:val="00614CDE"/>
    <w:rsid w:val="00615280"/>
    <w:rsid w:val="0061531C"/>
    <w:rsid w:val="0061702A"/>
    <w:rsid w:val="0061757C"/>
    <w:rsid w:val="006179C6"/>
    <w:rsid w:val="00617B5D"/>
    <w:rsid w:val="00617DD7"/>
    <w:rsid w:val="00617E22"/>
    <w:rsid w:val="0062062B"/>
    <w:rsid w:val="00620C5B"/>
    <w:rsid w:val="00621A84"/>
    <w:rsid w:val="00623965"/>
    <w:rsid w:val="00623C0D"/>
    <w:rsid w:val="006241DF"/>
    <w:rsid w:val="0062455D"/>
    <w:rsid w:val="00624DDB"/>
    <w:rsid w:val="006259FE"/>
    <w:rsid w:val="00625EBC"/>
    <w:rsid w:val="0062615B"/>
    <w:rsid w:val="00627794"/>
    <w:rsid w:val="0062787A"/>
    <w:rsid w:val="00627A03"/>
    <w:rsid w:val="00627A49"/>
    <w:rsid w:val="00627AA9"/>
    <w:rsid w:val="00630AAE"/>
    <w:rsid w:val="006315F1"/>
    <w:rsid w:val="00631AFB"/>
    <w:rsid w:val="00631DA8"/>
    <w:rsid w:val="00631F02"/>
    <w:rsid w:val="00632066"/>
    <w:rsid w:val="0063238A"/>
    <w:rsid w:val="006327BC"/>
    <w:rsid w:val="00632BCC"/>
    <w:rsid w:val="00632D2C"/>
    <w:rsid w:val="00633313"/>
    <w:rsid w:val="00633B31"/>
    <w:rsid w:val="00634235"/>
    <w:rsid w:val="00634404"/>
    <w:rsid w:val="006346EB"/>
    <w:rsid w:val="0063479E"/>
    <w:rsid w:val="00634EB5"/>
    <w:rsid w:val="00635169"/>
    <w:rsid w:val="006351F4"/>
    <w:rsid w:val="00635AC9"/>
    <w:rsid w:val="00635B1A"/>
    <w:rsid w:val="0063666D"/>
    <w:rsid w:val="0063711E"/>
    <w:rsid w:val="006372C7"/>
    <w:rsid w:val="006372DA"/>
    <w:rsid w:val="00637461"/>
    <w:rsid w:val="006379AC"/>
    <w:rsid w:val="00640151"/>
    <w:rsid w:val="006412A0"/>
    <w:rsid w:val="0064133B"/>
    <w:rsid w:val="006413E6"/>
    <w:rsid w:val="0064140F"/>
    <w:rsid w:val="00641498"/>
    <w:rsid w:val="00641539"/>
    <w:rsid w:val="006419DC"/>
    <w:rsid w:val="00641B01"/>
    <w:rsid w:val="00641E9F"/>
    <w:rsid w:val="0064202E"/>
    <w:rsid w:val="006420DD"/>
    <w:rsid w:val="00642268"/>
    <w:rsid w:val="00643A62"/>
    <w:rsid w:val="006440CE"/>
    <w:rsid w:val="00644B5F"/>
    <w:rsid w:val="00644E98"/>
    <w:rsid w:val="00645BE8"/>
    <w:rsid w:val="00645CB8"/>
    <w:rsid w:val="006464DE"/>
    <w:rsid w:val="00646561"/>
    <w:rsid w:val="006465CA"/>
    <w:rsid w:val="00647199"/>
    <w:rsid w:val="006476D2"/>
    <w:rsid w:val="00647AFC"/>
    <w:rsid w:val="00647E7F"/>
    <w:rsid w:val="00650AAB"/>
    <w:rsid w:val="00651A17"/>
    <w:rsid w:val="00651AE2"/>
    <w:rsid w:val="00651CB2"/>
    <w:rsid w:val="00652ECB"/>
    <w:rsid w:val="00652FCD"/>
    <w:rsid w:val="00653273"/>
    <w:rsid w:val="006537DB"/>
    <w:rsid w:val="0065380C"/>
    <w:rsid w:val="00653CE8"/>
    <w:rsid w:val="006546EB"/>
    <w:rsid w:val="006549F0"/>
    <w:rsid w:val="00654A8F"/>
    <w:rsid w:val="00654BF7"/>
    <w:rsid w:val="00654E3C"/>
    <w:rsid w:val="00655505"/>
    <w:rsid w:val="00655F7A"/>
    <w:rsid w:val="006561E8"/>
    <w:rsid w:val="006565B5"/>
    <w:rsid w:val="00656786"/>
    <w:rsid w:val="00656BE7"/>
    <w:rsid w:val="006578E0"/>
    <w:rsid w:val="00657A8E"/>
    <w:rsid w:val="00657BE4"/>
    <w:rsid w:val="00657DCF"/>
    <w:rsid w:val="00660597"/>
    <w:rsid w:val="0066077F"/>
    <w:rsid w:val="006614A2"/>
    <w:rsid w:val="0066168E"/>
    <w:rsid w:val="006622D2"/>
    <w:rsid w:val="00662DB5"/>
    <w:rsid w:val="00664B4E"/>
    <w:rsid w:val="00664B53"/>
    <w:rsid w:val="006653C0"/>
    <w:rsid w:val="0066568E"/>
    <w:rsid w:val="00665CD5"/>
    <w:rsid w:val="00665E4E"/>
    <w:rsid w:val="00666493"/>
    <w:rsid w:val="006665F6"/>
    <w:rsid w:val="00666640"/>
    <w:rsid w:val="006668C5"/>
    <w:rsid w:val="006671B0"/>
    <w:rsid w:val="0066776B"/>
    <w:rsid w:val="00670012"/>
    <w:rsid w:val="00670146"/>
    <w:rsid w:val="006702BD"/>
    <w:rsid w:val="00670A78"/>
    <w:rsid w:val="00670E74"/>
    <w:rsid w:val="00670E77"/>
    <w:rsid w:val="0067151F"/>
    <w:rsid w:val="00671945"/>
    <w:rsid w:val="00671C5B"/>
    <w:rsid w:val="00672088"/>
    <w:rsid w:val="00672DA1"/>
    <w:rsid w:val="00672F34"/>
    <w:rsid w:val="006731A2"/>
    <w:rsid w:val="00673BBB"/>
    <w:rsid w:val="00674C84"/>
    <w:rsid w:val="00675C4D"/>
    <w:rsid w:val="00675FAC"/>
    <w:rsid w:val="00676376"/>
    <w:rsid w:val="006763A5"/>
    <w:rsid w:val="00676497"/>
    <w:rsid w:val="006766CB"/>
    <w:rsid w:val="0067700E"/>
    <w:rsid w:val="00677172"/>
    <w:rsid w:val="006778C5"/>
    <w:rsid w:val="006778EF"/>
    <w:rsid w:val="00677D79"/>
    <w:rsid w:val="00677E52"/>
    <w:rsid w:val="00680647"/>
    <w:rsid w:val="006810EF"/>
    <w:rsid w:val="00681B31"/>
    <w:rsid w:val="00681C57"/>
    <w:rsid w:val="00681CDC"/>
    <w:rsid w:val="00681CE1"/>
    <w:rsid w:val="00682130"/>
    <w:rsid w:val="00682586"/>
    <w:rsid w:val="00682718"/>
    <w:rsid w:val="00682EDB"/>
    <w:rsid w:val="006840D3"/>
    <w:rsid w:val="00684127"/>
    <w:rsid w:val="00685606"/>
    <w:rsid w:val="00685CD4"/>
    <w:rsid w:val="00686126"/>
    <w:rsid w:val="00686137"/>
    <w:rsid w:val="006863F2"/>
    <w:rsid w:val="006866BB"/>
    <w:rsid w:val="006868B9"/>
    <w:rsid w:val="00686934"/>
    <w:rsid w:val="00687038"/>
    <w:rsid w:val="006875BB"/>
    <w:rsid w:val="006877B4"/>
    <w:rsid w:val="0069083F"/>
    <w:rsid w:val="00690DEE"/>
    <w:rsid w:val="006915A4"/>
    <w:rsid w:val="006918BE"/>
    <w:rsid w:val="00692214"/>
    <w:rsid w:val="00692BC8"/>
    <w:rsid w:val="0069360C"/>
    <w:rsid w:val="006936B4"/>
    <w:rsid w:val="006937AC"/>
    <w:rsid w:val="00693A3B"/>
    <w:rsid w:val="00693C3D"/>
    <w:rsid w:val="00694466"/>
    <w:rsid w:val="0069448A"/>
    <w:rsid w:val="00694858"/>
    <w:rsid w:val="00694A43"/>
    <w:rsid w:val="00694A90"/>
    <w:rsid w:val="006956E7"/>
    <w:rsid w:val="00695B6E"/>
    <w:rsid w:val="00695F62"/>
    <w:rsid w:val="0069610A"/>
    <w:rsid w:val="006962EB"/>
    <w:rsid w:val="0069648A"/>
    <w:rsid w:val="006970D5"/>
    <w:rsid w:val="0069742D"/>
    <w:rsid w:val="0069759E"/>
    <w:rsid w:val="006977CB"/>
    <w:rsid w:val="00697DE6"/>
    <w:rsid w:val="00697E9C"/>
    <w:rsid w:val="006A01E3"/>
    <w:rsid w:val="006A084C"/>
    <w:rsid w:val="006A0E51"/>
    <w:rsid w:val="006A10C2"/>
    <w:rsid w:val="006A1201"/>
    <w:rsid w:val="006A1E3D"/>
    <w:rsid w:val="006A1ECC"/>
    <w:rsid w:val="006A2574"/>
    <w:rsid w:val="006A28A0"/>
    <w:rsid w:val="006A38C5"/>
    <w:rsid w:val="006A4132"/>
    <w:rsid w:val="006A46B2"/>
    <w:rsid w:val="006A508F"/>
    <w:rsid w:val="006A51CF"/>
    <w:rsid w:val="006A53A9"/>
    <w:rsid w:val="006A5558"/>
    <w:rsid w:val="006A5938"/>
    <w:rsid w:val="006A5DE9"/>
    <w:rsid w:val="006A653F"/>
    <w:rsid w:val="006A7472"/>
    <w:rsid w:val="006A7792"/>
    <w:rsid w:val="006A7BD3"/>
    <w:rsid w:val="006A7FFD"/>
    <w:rsid w:val="006B0A90"/>
    <w:rsid w:val="006B1B21"/>
    <w:rsid w:val="006B1B55"/>
    <w:rsid w:val="006B1ECE"/>
    <w:rsid w:val="006B26B6"/>
    <w:rsid w:val="006B2AC5"/>
    <w:rsid w:val="006B2C7D"/>
    <w:rsid w:val="006B2E51"/>
    <w:rsid w:val="006B3E7A"/>
    <w:rsid w:val="006B4641"/>
    <w:rsid w:val="006B4F35"/>
    <w:rsid w:val="006B57BC"/>
    <w:rsid w:val="006B5CAE"/>
    <w:rsid w:val="006B63C1"/>
    <w:rsid w:val="006B65E5"/>
    <w:rsid w:val="006B6CA7"/>
    <w:rsid w:val="006B6DDE"/>
    <w:rsid w:val="006B7403"/>
    <w:rsid w:val="006B75B7"/>
    <w:rsid w:val="006B7780"/>
    <w:rsid w:val="006B7AFD"/>
    <w:rsid w:val="006B7BBF"/>
    <w:rsid w:val="006B7E07"/>
    <w:rsid w:val="006B7E2D"/>
    <w:rsid w:val="006C0163"/>
    <w:rsid w:val="006C03A1"/>
    <w:rsid w:val="006C050A"/>
    <w:rsid w:val="006C08EA"/>
    <w:rsid w:val="006C1393"/>
    <w:rsid w:val="006C141E"/>
    <w:rsid w:val="006C2677"/>
    <w:rsid w:val="006C276C"/>
    <w:rsid w:val="006C3231"/>
    <w:rsid w:val="006C333D"/>
    <w:rsid w:val="006C35F0"/>
    <w:rsid w:val="006C3822"/>
    <w:rsid w:val="006C388B"/>
    <w:rsid w:val="006C3D7F"/>
    <w:rsid w:val="006C3DCE"/>
    <w:rsid w:val="006C3E8F"/>
    <w:rsid w:val="006C43EA"/>
    <w:rsid w:val="006C5B06"/>
    <w:rsid w:val="006C5E40"/>
    <w:rsid w:val="006C6263"/>
    <w:rsid w:val="006C65FB"/>
    <w:rsid w:val="006C6D19"/>
    <w:rsid w:val="006C75B5"/>
    <w:rsid w:val="006C7615"/>
    <w:rsid w:val="006C7A26"/>
    <w:rsid w:val="006D0759"/>
    <w:rsid w:val="006D0959"/>
    <w:rsid w:val="006D0F79"/>
    <w:rsid w:val="006D1999"/>
    <w:rsid w:val="006D1ADD"/>
    <w:rsid w:val="006D21E2"/>
    <w:rsid w:val="006D23AE"/>
    <w:rsid w:val="006D245C"/>
    <w:rsid w:val="006D298C"/>
    <w:rsid w:val="006D2CB4"/>
    <w:rsid w:val="006D2FA6"/>
    <w:rsid w:val="006D315B"/>
    <w:rsid w:val="006D3844"/>
    <w:rsid w:val="006D3DC1"/>
    <w:rsid w:val="006D478C"/>
    <w:rsid w:val="006D4CE5"/>
    <w:rsid w:val="006D52EB"/>
    <w:rsid w:val="006D5DAE"/>
    <w:rsid w:val="006D75EB"/>
    <w:rsid w:val="006D7EEE"/>
    <w:rsid w:val="006E0072"/>
    <w:rsid w:val="006E01EC"/>
    <w:rsid w:val="006E0C85"/>
    <w:rsid w:val="006E13C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E40"/>
    <w:rsid w:val="006E7D87"/>
    <w:rsid w:val="006F0C0E"/>
    <w:rsid w:val="006F0C26"/>
    <w:rsid w:val="006F1490"/>
    <w:rsid w:val="006F218F"/>
    <w:rsid w:val="006F4D0C"/>
    <w:rsid w:val="006F54C4"/>
    <w:rsid w:val="006F5522"/>
    <w:rsid w:val="006F579B"/>
    <w:rsid w:val="006F5A36"/>
    <w:rsid w:val="006F5B09"/>
    <w:rsid w:val="006F5CCD"/>
    <w:rsid w:val="006F61C4"/>
    <w:rsid w:val="006F6F53"/>
    <w:rsid w:val="006F7538"/>
    <w:rsid w:val="006F78D1"/>
    <w:rsid w:val="006F7B28"/>
    <w:rsid w:val="006F7B2D"/>
    <w:rsid w:val="00700062"/>
    <w:rsid w:val="0070011B"/>
    <w:rsid w:val="00700D8E"/>
    <w:rsid w:val="007010A4"/>
    <w:rsid w:val="007016CF"/>
    <w:rsid w:val="00701AB2"/>
    <w:rsid w:val="00701CE8"/>
    <w:rsid w:val="00701EC0"/>
    <w:rsid w:val="00702F5F"/>
    <w:rsid w:val="00703E3E"/>
    <w:rsid w:val="00703E4C"/>
    <w:rsid w:val="00703FF1"/>
    <w:rsid w:val="007045DF"/>
    <w:rsid w:val="007052E6"/>
    <w:rsid w:val="0070568A"/>
    <w:rsid w:val="00705851"/>
    <w:rsid w:val="007063F1"/>
    <w:rsid w:val="007064FA"/>
    <w:rsid w:val="00706DD2"/>
    <w:rsid w:val="00707162"/>
    <w:rsid w:val="00707788"/>
    <w:rsid w:val="00707B8F"/>
    <w:rsid w:val="00707C53"/>
    <w:rsid w:val="00707CA2"/>
    <w:rsid w:val="00707E43"/>
    <w:rsid w:val="00710389"/>
    <w:rsid w:val="007106C7"/>
    <w:rsid w:val="007109A1"/>
    <w:rsid w:val="00711068"/>
    <w:rsid w:val="00711624"/>
    <w:rsid w:val="00711EAF"/>
    <w:rsid w:val="0071232C"/>
    <w:rsid w:val="00712E43"/>
    <w:rsid w:val="00713953"/>
    <w:rsid w:val="00713B64"/>
    <w:rsid w:val="00713E47"/>
    <w:rsid w:val="007146FA"/>
    <w:rsid w:val="0071495C"/>
    <w:rsid w:val="00714D97"/>
    <w:rsid w:val="0071559D"/>
    <w:rsid w:val="00715A04"/>
    <w:rsid w:val="00716415"/>
    <w:rsid w:val="00716BED"/>
    <w:rsid w:val="0071771A"/>
    <w:rsid w:val="0071786C"/>
    <w:rsid w:val="007179E9"/>
    <w:rsid w:val="007202C5"/>
    <w:rsid w:val="00721266"/>
    <w:rsid w:val="0072222F"/>
    <w:rsid w:val="0072265E"/>
    <w:rsid w:val="00722C18"/>
    <w:rsid w:val="007232DA"/>
    <w:rsid w:val="00723A2A"/>
    <w:rsid w:val="00723D12"/>
    <w:rsid w:val="00724130"/>
    <w:rsid w:val="00724197"/>
    <w:rsid w:val="00724325"/>
    <w:rsid w:val="007245EA"/>
    <w:rsid w:val="0072461C"/>
    <w:rsid w:val="007258CF"/>
    <w:rsid w:val="00725D1E"/>
    <w:rsid w:val="007265E5"/>
    <w:rsid w:val="00726688"/>
    <w:rsid w:val="0072674B"/>
    <w:rsid w:val="007267D1"/>
    <w:rsid w:val="007269AF"/>
    <w:rsid w:val="00726E26"/>
    <w:rsid w:val="007271E5"/>
    <w:rsid w:val="007278A6"/>
    <w:rsid w:val="0073173A"/>
    <w:rsid w:val="00731E4D"/>
    <w:rsid w:val="00732418"/>
    <w:rsid w:val="00732568"/>
    <w:rsid w:val="007325B5"/>
    <w:rsid w:val="00732725"/>
    <w:rsid w:val="00732C6F"/>
    <w:rsid w:val="00733552"/>
    <w:rsid w:val="00733689"/>
    <w:rsid w:val="00733CD4"/>
    <w:rsid w:val="00734531"/>
    <w:rsid w:val="00734B22"/>
    <w:rsid w:val="007350E1"/>
    <w:rsid w:val="007359D2"/>
    <w:rsid w:val="007359E6"/>
    <w:rsid w:val="00735F7B"/>
    <w:rsid w:val="00736B71"/>
    <w:rsid w:val="00737219"/>
    <w:rsid w:val="0073771C"/>
    <w:rsid w:val="00737D6E"/>
    <w:rsid w:val="00737FF1"/>
    <w:rsid w:val="00740027"/>
    <w:rsid w:val="00740B6B"/>
    <w:rsid w:val="00740F80"/>
    <w:rsid w:val="00741913"/>
    <w:rsid w:val="007424A9"/>
    <w:rsid w:val="00742A3E"/>
    <w:rsid w:val="00742BFF"/>
    <w:rsid w:val="0074315C"/>
    <w:rsid w:val="00743164"/>
    <w:rsid w:val="00743D87"/>
    <w:rsid w:val="00744810"/>
    <w:rsid w:val="00744D52"/>
    <w:rsid w:val="007460E1"/>
    <w:rsid w:val="00746360"/>
    <w:rsid w:val="00746AB4"/>
    <w:rsid w:val="00746C5E"/>
    <w:rsid w:val="00747121"/>
    <w:rsid w:val="00747D74"/>
    <w:rsid w:val="00747EB0"/>
    <w:rsid w:val="00750029"/>
    <w:rsid w:val="007501D5"/>
    <w:rsid w:val="007501EF"/>
    <w:rsid w:val="00750305"/>
    <w:rsid w:val="00751389"/>
    <w:rsid w:val="0075204B"/>
    <w:rsid w:val="0075215E"/>
    <w:rsid w:val="007521C1"/>
    <w:rsid w:val="0075220A"/>
    <w:rsid w:val="007526D8"/>
    <w:rsid w:val="007531DF"/>
    <w:rsid w:val="0075359D"/>
    <w:rsid w:val="00753737"/>
    <w:rsid w:val="0075380E"/>
    <w:rsid w:val="00753D58"/>
    <w:rsid w:val="00754768"/>
    <w:rsid w:val="007549E6"/>
    <w:rsid w:val="0075503C"/>
    <w:rsid w:val="00755276"/>
    <w:rsid w:val="007553B6"/>
    <w:rsid w:val="007563E4"/>
    <w:rsid w:val="00756AEE"/>
    <w:rsid w:val="00757500"/>
    <w:rsid w:val="00757586"/>
    <w:rsid w:val="0075789F"/>
    <w:rsid w:val="00757945"/>
    <w:rsid w:val="00757BCE"/>
    <w:rsid w:val="0076015F"/>
    <w:rsid w:val="00760CEC"/>
    <w:rsid w:val="007625F2"/>
    <w:rsid w:val="00762C31"/>
    <w:rsid w:val="0076300E"/>
    <w:rsid w:val="007634D0"/>
    <w:rsid w:val="007640A2"/>
    <w:rsid w:val="007645A0"/>
    <w:rsid w:val="00764A60"/>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39B"/>
    <w:rsid w:val="0077257E"/>
    <w:rsid w:val="007727E0"/>
    <w:rsid w:val="00773BFE"/>
    <w:rsid w:val="007745A4"/>
    <w:rsid w:val="007748A3"/>
    <w:rsid w:val="00774D82"/>
    <w:rsid w:val="00774F6D"/>
    <w:rsid w:val="0077593C"/>
    <w:rsid w:val="00775992"/>
    <w:rsid w:val="0077604D"/>
    <w:rsid w:val="007768BD"/>
    <w:rsid w:val="00776A68"/>
    <w:rsid w:val="00776C8E"/>
    <w:rsid w:val="007777B7"/>
    <w:rsid w:val="00777A65"/>
    <w:rsid w:val="00777FB7"/>
    <w:rsid w:val="00782746"/>
    <w:rsid w:val="0078284A"/>
    <w:rsid w:val="00782937"/>
    <w:rsid w:val="00782A88"/>
    <w:rsid w:val="00782EA0"/>
    <w:rsid w:val="00783684"/>
    <w:rsid w:val="00783E1D"/>
    <w:rsid w:val="00784152"/>
    <w:rsid w:val="00784C0D"/>
    <w:rsid w:val="00785015"/>
    <w:rsid w:val="00785421"/>
    <w:rsid w:val="007854BF"/>
    <w:rsid w:val="00785A84"/>
    <w:rsid w:val="00786091"/>
    <w:rsid w:val="007861E7"/>
    <w:rsid w:val="00786763"/>
    <w:rsid w:val="00787516"/>
    <w:rsid w:val="00787525"/>
    <w:rsid w:val="00787583"/>
    <w:rsid w:val="007876A3"/>
    <w:rsid w:val="0078773D"/>
    <w:rsid w:val="00787BBC"/>
    <w:rsid w:val="00790B68"/>
    <w:rsid w:val="00790D24"/>
    <w:rsid w:val="007912DE"/>
    <w:rsid w:val="00791B94"/>
    <w:rsid w:val="00791E87"/>
    <w:rsid w:val="007920F9"/>
    <w:rsid w:val="00792743"/>
    <w:rsid w:val="00792EFE"/>
    <w:rsid w:val="007930B8"/>
    <w:rsid w:val="007937D9"/>
    <w:rsid w:val="00794460"/>
    <w:rsid w:val="00794563"/>
    <w:rsid w:val="00794845"/>
    <w:rsid w:val="00794BEA"/>
    <w:rsid w:val="00795046"/>
    <w:rsid w:val="0079561E"/>
    <w:rsid w:val="00795C14"/>
    <w:rsid w:val="00796816"/>
    <w:rsid w:val="00796E03"/>
    <w:rsid w:val="00796F17"/>
    <w:rsid w:val="00797006"/>
    <w:rsid w:val="00797A8A"/>
    <w:rsid w:val="00797D57"/>
    <w:rsid w:val="007A0000"/>
    <w:rsid w:val="007A0209"/>
    <w:rsid w:val="007A0BD8"/>
    <w:rsid w:val="007A11B2"/>
    <w:rsid w:val="007A13DB"/>
    <w:rsid w:val="007A2014"/>
    <w:rsid w:val="007A3048"/>
    <w:rsid w:val="007A3166"/>
    <w:rsid w:val="007A335F"/>
    <w:rsid w:val="007A33BF"/>
    <w:rsid w:val="007A3C31"/>
    <w:rsid w:val="007A3F7E"/>
    <w:rsid w:val="007A4215"/>
    <w:rsid w:val="007A462E"/>
    <w:rsid w:val="007A4761"/>
    <w:rsid w:val="007A48F9"/>
    <w:rsid w:val="007A4A2D"/>
    <w:rsid w:val="007A4B06"/>
    <w:rsid w:val="007A5747"/>
    <w:rsid w:val="007A5966"/>
    <w:rsid w:val="007A5987"/>
    <w:rsid w:val="007A6833"/>
    <w:rsid w:val="007A69E7"/>
    <w:rsid w:val="007A6ABF"/>
    <w:rsid w:val="007A6D21"/>
    <w:rsid w:val="007A725D"/>
    <w:rsid w:val="007A76F3"/>
    <w:rsid w:val="007A7E45"/>
    <w:rsid w:val="007B0275"/>
    <w:rsid w:val="007B07B6"/>
    <w:rsid w:val="007B0A7F"/>
    <w:rsid w:val="007B0B1B"/>
    <w:rsid w:val="007B157C"/>
    <w:rsid w:val="007B2068"/>
    <w:rsid w:val="007B20E3"/>
    <w:rsid w:val="007B25CE"/>
    <w:rsid w:val="007B31FD"/>
    <w:rsid w:val="007B33E9"/>
    <w:rsid w:val="007B3AB6"/>
    <w:rsid w:val="007B4275"/>
    <w:rsid w:val="007B42E2"/>
    <w:rsid w:val="007B4326"/>
    <w:rsid w:val="007B4EF4"/>
    <w:rsid w:val="007B5709"/>
    <w:rsid w:val="007B5AF2"/>
    <w:rsid w:val="007B6113"/>
    <w:rsid w:val="007B663D"/>
    <w:rsid w:val="007B6AA3"/>
    <w:rsid w:val="007B6B46"/>
    <w:rsid w:val="007B6F77"/>
    <w:rsid w:val="007C034F"/>
    <w:rsid w:val="007C07AB"/>
    <w:rsid w:val="007C0962"/>
    <w:rsid w:val="007C0D2E"/>
    <w:rsid w:val="007C10AF"/>
    <w:rsid w:val="007C11AD"/>
    <w:rsid w:val="007C18DA"/>
    <w:rsid w:val="007C1DE6"/>
    <w:rsid w:val="007C1E11"/>
    <w:rsid w:val="007C2B10"/>
    <w:rsid w:val="007C2BE5"/>
    <w:rsid w:val="007C2D64"/>
    <w:rsid w:val="007C2DB0"/>
    <w:rsid w:val="007C325D"/>
    <w:rsid w:val="007C3777"/>
    <w:rsid w:val="007C3BA7"/>
    <w:rsid w:val="007C3C79"/>
    <w:rsid w:val="007C453F"/>
    <w:rsid w:val="007C4563"/>
    <w:rsid w:val="007C4C54"/>
    <w:rsid w:val="007C4E5F"/>
    <w:rsid w:val="007C5A3C"/>
    <w:rsid w:val="007C5B98"/>
    <w:rsid w:val="007C63B4"/>
    <w:rsid w:val="007C6C47"/>
    <w:rsid w:val="007C6C82"/>
    <w:rsid w:val="007C6D74"/>
    <w:rsid w:val="007C6DD4"/>
    <w:rsid w:val="007C74BB"/>
    <w:rsid w:val="007C750B"/>
    <w:rsid w:val="007D06A2"/>
    <w:rsid w:val="007D09D3"/>
    <w:rsid w:val="007D14AC"/>
    <w:rsid w:val="007D26D9"/>
    <w:rsid w:val="007D33A6"/>
    <w:rsid w:val="007D3D06"/>
    <w:rsid w:val="007D41F3"/>
    <w:rsid w:val="007D4AAF"/>
    <w:rsid w:val="007D4BC7"/>
    <w:rsid w:val="007D5D1D"/>
    <w:rsid w:val="007D6E63"/>
    <w:rsid w:val="007D71C2"/>
    <w:rsid w:val="007D7EEC"/>
    <w:rsid w:val="007E0285"/>
    <w:rsid w:val="007E1706"/>
    <w:rsid w:val="007E208A"/>
    <w:rsid w:val="007E217E"/>
    <w:rsid w:val="007E26E2"/>
    <w:rsid w:val="007E3E75"/>
    <w:rsid w:val="007E3FB3"/>
    <w:rsid w:val="007E43C6"/>
    <w:rsid w:val="007E4F11"/>
    <w:rsid w:val="007E5377"/>
    <w:rsid w:val="007E55B3"/>
    <w:rsid w:val="007E5747"/>
    <w:rsid w:val="007E58BF"/>
    <w:rsid w:val="007E5E7A"/>
    <w:rsid w:val="007E60FC"/>
    <w:rsid w:val="007E6C72"/>
    <w:rsid w:val="007E6CFF"/>
    <w:rsid w:val="007E78F3"/>
    <w:rsid w:val="007F12EF"/>
    <w:rsid w:val="007F1E29"/>
    <w:rsid w:val="007F275A"/>
    <w:rsid w:val="007F2DE8"/>
    <w:rsid w:val="007F3425"/>
    <w:rsid w:val="007F3628"/>
    <w:rsid w:val="007F37A3"/>
    <w:rsid w:val="007F39A0"/>
    <w:rsid w:val="007F4114"/>
    <w:rsid w:val="007F455C"/>
    <w:rsid w:val="007F489C"/>
    <w:rsid w:val="007F5929"/>
    <w:rsid w:val="007F605A"/>
    <w:rsid w:val="007F6A29"/>
    <w:rsid w:val="007F7366"/>
    <w:rsid w:val="007F7462"/>
    <w:rsid w:val="007F76C2"/>
    <w:rsid w:val="007F7C1A"/>
    <w:rsid w:val="008001C5"/>
    <w:rsid w:val="00800784"/>
    <w:rsid w:val="00801ABA"/>
    <w:rsid w:val="0080209C"/>
    <w:rsid w:val="008022D5"/>
    <w:rsid w:val="00802983"/>
    <w:rsid w:val="00802ECD"/>
    <w:rsid w:val="008033B7"/>
    <w:rsid w:val="00803468"/>
    <w:rsid w:val="008039A1"/>
    <w:rsid w:val="00804275"/>
    <w:rsid w:val="00804654"/>
    <w:rsid w:val="008048B6"/>
    <w:rsid w:val="00804C8C"/>
    <w:rsid w:val="008050C2"/>
    <w:rsid w:val="00806379"/>
    <w:rsid w:val="008069F1"/>
    <w:rsid w:val="00807001"/>
    <w:rsid w:val="00807060"/>
    <w:rsid w:val="008070C2"/>
    <w:rsid w:val="00807CF5"/>
    <w:rsid w:val="00810113"/>
    <w:rsid w:val="00810829"/>
    <w:rsid w:val="008116BC"/>
    <w:rsid w:val="00811E9B"/>
    <w:rsid w:val="00812996"/>
    <w:rsid w:val="00813AD1"/>
    <w:rsid w:val="00813D35"/>
    <w:rsid w:val="00813FB0"/>
    <w:rsid w:val="0081461D"/>
    <w:rsid w:val="0081511C"/>
    <w:rsid w:val="008159BE"/>
    <w:rsid w:val="00815DD1"/>
    <w:rsid w:val="00816A58"/>
    <w:rsid w:val="008177C9"/>
    <w:rsid w:val="00817B0F"/>
    <w:rsid w:val="00817D2D"/>
    <w:rsid w:val="00821140"/>
    <w:rsid w:val="008212D9"/>
    <w:rsid w:val="008213FC"/>
    <w:rsid w:val="00821460"/>
    <w:rsid w:val="008215CF"/>
    <w:rsid w:val="008218A7"/>
    <w:rsid w:val="008220B5"/>
    <w:rsid w:val="00822326"/>
    <w:rsid w:val="00822D6D"/>
    <w:rsid w:val="008237A5"/>
    <w:rsid w:val="00825813"/>
    <w:rsid w:val="0082583E"/>
    <w:rsid w:val="00825A7E"/>
    <w:rsid w:val="00825B51"/>
    <w:rsid w:val="00825C4E"/>
    <w:rsid w:val="00825EAC"/>
    <w:rsid w:val="008266F6"/>
    <w:rsid w:val="00826BD9"/>
    <w:rsid w:val="00827681"/>
    <w:rsid w:val="00827E2F"/>
    <w:rsid w:val="00830209"/>
    <w:rsid w:val="0083055D"/>
    <w:rsid w:val="0083076B"/>
    <w:rsid w:val="00830BF8"/>
    <w:rsid w:val="008314D9"/>
    <w:rsid w:val="00831722"/>
    <w:rsid w:val="00831761"/>
    <w:rsid w:val="008318E4"/>
    <w:rsid w:val="00831B4F"/>
    <w:rsid w:val="00832215"/>
    <w:rsid w:val="00832474"/>
    <w:rsid w:val="008328EE"/>
    <w:rsid w:val="00833C13"/>
    <w:rsid w:val="00833E2D"/>
    <w:rsid w:val="00833E5A"/>
    <w:rsid w:val="00834103"/>
    <w:rsid w:val="008345BB"/>
    <w:rsid w:val="00834D9D"/>
    <w:rsid w:val="008354F5"/>
    <w:rsid w:val="00835F00"/>
    <w:rsid w:val="00835F34"/>
    <w:rsid w:val="0083602E"/>
    <w:rsid w:val="00836AD5"/>
    <w:rsid w:val="00836E00"/>
    <w:rsid w:val="0083774B"/>
    <w:rsid w:val="00837D0D"/>
    <w:rsid w:val="00840889"/>
    <w:rsid w:val="00840B73"/>
    <w:rsid w:val="00841E68"/>
    <w:rsid w:val="00842192"/>
    <w:rsid w:val="00842316"/>
    <w:rsid w:val="0084283C"/>
    <w:rsid w:val="00842B31"/>
    <w:rsid w:val="00843089"/>
    <w:rsid w:val="0084339F"/>
    <w:rsid w:val="00843966"/>
    <w:rsid w:val="0084410B"/>
    <w:rsid w:val="00844F73"/>
    <w:rsid w:val="00845D67"/>
    <w:rsid w:val="00847417"/>
    <w:rsid w:val="00847AB6"/>
    <w:rsid w:val="008507B8"/>
    <w:rsid w:val="00850818"/>
    <w:rsid w:val="00851FCF"/>
    <w:rsid w:val="008520D2"/>
    <w:rsid w:val="00852E11"/>
    <w:rsid w:val="00853055"/>
    <w:rsid w:val="00853E20"/>
    <w:rsid w:val="00854D1F"/>
    <w:rsid w:val="0085508F"/>
    <w:rsid w:val="0085516F"/>
    <w:rsid w:val="00855231"/>
    <w:rsid w:val="008559BC"/>
    <w:rsid w:val="008559C2"/>
    <w:rsid w:val="008564C0"/>
    <w:rsid w:val="00856781"/>
    <w:rsid w:val="00856B09"/>
    <w:rsid w:val="00857B16"/>
    <w:rsid w:val="00857C2E"/>
    <w:rsid w:val="00857C64"/>
    <w:rsid w:val="0086007B"/>
    <w:rsid w:val="00860200"/>
    <w:rsid w:val="0086028C"/>
    <w:rsid w:val="00860372"/>
    <w:rsid w:val="00860920"/>
    <w:rsid w:val="00861BAB"/>
    <w:rsid w:val="008623BC"/>
    <w:rsid w:val="00862462"/>
    <w:rsid w:val="0086284A"/>
    <w:rsid w:val="00863473"/>
    <w:rsid w:val="008639D0"/>
    <w:rsid w:val="00864636"/>
    <w:rsid w:val="00864BF7"/>
    <w:rsid w:val="00865EB4"/>
    <w:rsid w:val="00866651"/>
    <w:rsid w:val="008667DD"/>
    <w:rsid w:val="008667F2"/>
    <w:rsid w:val="00866E92"/>
    <w:rsid w:val="0086779C"/>
    <w:rsid w:val="008678DC"/>
    <w:rsid w:val="00867A18"/>
    <w:rsid w:val="00867A51"/>
    <w:rsid w:val="00867C8C"/>
    <w:rsid w:val="008707DC"/>
    <w:rsid w:val="008713D3"/>
    <w:rsid w:val="008714C8"/>
    <w:rsid w:val="00871E61"/>
    <w:rsid w:val="00872065"/>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0ED"/>
    <w:rsid w:val="00876771"/>
    <w:rsid w:val="0087704A"/>
    <w:rsid w:val="008771BF"/>
    <w:rsid w:val="008776D1"/>
    <w:rsid w:val="00877FFB"/>
    <w:rsid w:val="008804CE"/>
    <w:rsid w:val="00880E3F"/>
    <w:rsid w:val="00881A49"/>
    <w:rsid w:val="00882549"/>
    <w:rsid w:val="008830A0"/>
    <w:rsid w:val="00883D17"/>
    <w:rsid w:val="00883DB0"/>
    <w:rsid w:val="0088432C"/>
    <w:rsid w:val="00884B28"/>
    <w:rsid w:val="00884BA3"/>
    <w:rsid w:val="0088510F"/>
    <w:rsid w:val="008854BB"/>
    <w:rsid w:val="0088582D"/>
    <w:rsid w:val="00885A0D"/>
    <w:rsid w:val="00886187"/>
    <w:rsid w:val="008872F1"/>
    <w:rsid w:val="00890B4B"/>
    <w:rsid w:val="00890C42"/>
    <w:rsid w:val="00890DCA"/>
    <w:rsid w:val="00890F08"/>
    <w:rsid w:val="00891019"/>
    <w:rsid w:val="0089131A"/>
    <w:rsid w:val="00891548"/>
    <w:rsid w:val="00891D08"/>
    <w:rsid w:val="0089257A"/>
    <w:rsid w:val="008927DC"/>
    <w:rsid w:val="00892B0B"/>
    <w:rsid w:val="00892B2B"/>
    <w:rsid w:val="0089324D"/>
    <w:rsid w:val="008933D7"/>
    <w:rsid w:val="00893BD2"/>
    <w:rsid w:val="008940DA"/>
    <w:rsid w:val="0089448B"/>
    <w:rsid w:val="00894638"/>
    <w:rsid w:val="0089479B"/>
    <w:rsid w:val="00894963"/>
    <w:rsid w:val="00894EBC"/>
    <w:rsid w:val="00895BD3"/>
    <w:rsid w:val="00895C95"/>
    <w:rsid w:val="00895FC3"/>
    <w:rsid w:val="00896AF2"/>
    <w:rsid w:val="00897105"/>
    <w:rsid w:val="0089721F"/>
    <w:rsid w:val="00897FCF"/>
    <w:rsid w:val="008A01B0"/>
    <w:rsid w:val="008A0F2E"/>
    <w:rsid w:val="008A1509"/>
    <w:rsid w:val="008A16D7"/>
    <w:rsid w:val="008A189D"/>
    <w:rsid w:val="008A200C"/>
    <w:rsid w:val="008A2793"/>
    <w:rsid w:val="008A339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6FCD"/>
    <w:rsid w:val="008A780E"/>
    <w:rsid w:val="008A7B69"/>
    <w:rsid w:val="008B1399"/>
    <w:rsid w:val="008B147A"/>
    <w:rsid w:val="008B1B02"/>
    <w:rsid w:val="008B2871"/>
    <w:rsid w:val="008B2DDF"/>
    <w:rsid w:val="008B335F"/>
    <w:rsid w:val="008B36DD"/>
    <w:rsid w:val="008B39A8"/>
    <w:rsid w:val="008B4002"/>
    <w:rsid w:val="008B40BB"/>
    <w:rsid w:val="008B46FD"/>
    <w:rsid w:val="008B48B7"/>
    <w:rsid w:val="008B50FB"/>
    <w:rsid w:val="008B513A"/>
    <w:rsid w:val="008B52BD"/>
    <w:rsid w:val="008B5E18"/>
    <w:rsid w:val="008B600B"/>
    <w:rsid w:val="008B614C"/>
    <w:rsid w:val="008B634B"/>
    <w:rsid w:val="008B64A9"/>
    <w:rsid w:val="008B665B"/>
    <w:rsid w:val="008B69A3"/>
    <w:rsid w:val="008B6ADD"/>
    <w:rsid w:val="008B6AFF"/>
    <w:rsid w:val="008B6BCF"/>
    <w:rsid w:val="008B7999"/>
    <w:rsid w:val="008C04AB"/>
    <w:rsid w:val="008C0C83"/>
    <w:rsid w:val="008C15DE"/>
    <w:rsid w:val="008C1F7C"/>
    <w:rsid w:val="008C242C"/>
    <w:rsid w:val="008C2F75"/>
    <w:rsid w:val="008C30DE"/>
    <w:rsid w:val="008C32A8"/>
    <w:rsid w:val="008C44DA"/>
    <w:rsid w:val="008C4995"/>
    <w:rsid w:val="008C4F5A"/>
    <w:rsid w:val="008C5457"/>
    <w:rsid w:val="008C59CA"/>
    <w:rsid w:val="008C5F37"/>
    <w:rsid w:val="008C698C"/>
    <w:rsid w:val="008C6A26"/>
    <w:rsid w:val="008C6ABC"/>
    <w:rsid w:val="008C7645"/>
    <w:rsid w:val="008C79F2"/>
    <w:rsid w:val="008C7CD8"/>
    <w:rsid w:val="008D06AD"/>
    <w:rsid w:val="008D07A5"/>
    <w:rsid w:val="008D0A52"/>
    <w:rsid w:val="008D0AC6"/>
    <w:rsid w:val="008D1430"/>
    <w:rsid w:val="008D1968"/>
    <w:rsid w:val="008D2996"/>
    <w:rsid w:val="008D2D5A"/>
    <w:rsid w:val="008D2E54"/>
    <w:rsid w:val="008D3838"/>
    <w:rsid w:val="008D50FE"/>
    <w:rsid w:val="008D51A8"/>
    <w:rsid w:val="008D5878"/>
    <w:rsid w:val="008D587B"/>
    <w:rsid w:val="008D657E"/>
    <w:rsid w:val="008D6676"/>
    <w:rsid w:val="008D6C2A"/>
    <w:rsid w:val="008D6F57"/>
    <w:rsid w:val="008D7345"/>
    <w:rsid w:val="008D7959"/>
    <w:rsid w:val="008D7B8C"/>
    <w:rsid w:val="008D7C1A"/>
    <w:rsid w:val="008D7C95"/>
    <w:rsid w:val="008D7E13"/>
    <w:rsid w:val="008E080B"/>
    <w:rsid w:val="008E0BBE"/>
    <w:rsid w:val="008E0C4E"/>
    <w:rsid w:val="008E147B"/>
    <w:rsid w:val="008E1CB7"/>
    <w:rsid w:val="008E1E3A"/>
    <w:rsid w:val="008E1E3C"/>
    <w:rsid w:val="008E2113"/>
    <w:rsid w:val="008E22D0"/>
    <w:rsid w:val="008E27CF"/>
    <w:rsid w:val="008E27FD"/>
    <w:rsid w:val="008E358D"/>
    <w:rsid w:val="008E409B"/>
    <w:rsid w:val="008E4F80"/>
    <w:rsid w:val="008E589A"/>
    <w:rsid w:val="008E652E"/>
    <w:rsid w:val="008E66C4"/>
    <w:rsid w:val="008E6C06"/>
    <w:rsid w:val="008E6EA7"/>
    <w:rsid w:val="008E7565"/>
    <w:rsid w:val="008E7973"/>
    <w:rsid w:val="008F0052"/>
    <w:rsid w:val="008F039D"/>
    <w:rsid w:val="008F0677"/>
    <w:rsid w:val="008F0779"/>
    <w:rsid w:val="008F07E8"/>
    <w:rsid w:val="008F095B"/>
    <w:rsid w:val="008F18DC"/>
    <w:rsid w:val="008F18EC"/>
    <w:rsid w:val="008F1B0B"/>
    <w:rsid w:val="008F218A"/>
    <w:rsid w:val="008F29CE"/>
    <w:rsid w:val="008F357F"/>
    <w:rsid w:val="008F3932"/>
    <w:rsid w:val="008F3DEB"/>
    <w:rsid w:val="008F451D"/>
    <w:rsid w:val="008F4A54"/>
    <w:rsid w:val="008F5045"/>
    <w:rsid w:val="008F5437"/>
    <w:rsid w:val="008F5721"/>
    <w:rsid w:val="008F5CFF"/>
    <w:rsid w:val="008F64E1"/>
    <w:rsid w:val="008F67D8"/>
    <w:rsid w:val="008F68DC"/>
    <w:rsid w:val="008F6963"/>
    <w:rsid w:val="008F69A7"/>
    <w:rsid w:val="008F6C40"/>
    <w:rsid w:val="008F7541"/>
    <w:rsid w:val="009005BB"/>
    <w:rsid w:val="009005C9"/>
    <w:rsid w:val="00901494"/>
    <w:rsid w:val="009015F4"/>
    <w:rsid w:val="00901CC0"/>
    <w:rsid w:val="009021E7"/>
    <w:rsid w:val="009029D4"/>
    <w:rsid w:val="009029F0"/>
    <w:rsid w:val="00902A10"/>
    <w:rsid w:val="00903254"/>
    <w:rsid w:val="0090369A"/>
    <w:rsid w:val="00903738"/>
    <w:rsid w:val="00903A4D"/>
    <w:rsid w:val="009040EB"/>
    <w:rsid w:val="009043A4"/>
    <w:rsid w:val="00904483"/>
    <w:rsid w:val="0090453F"/>
    <w:rsid w:val="00904767"/>
    <w:rsid w:val="00904A95"/>
    <w:rsid w:val="00904B5D"/>
    <w:rsid w:val="00904E97"/>
    <w:rsid w:val="00905400"/>
    <w:rsid w:val="009054DB"/>
    <w:rsid w:val="00905DAE"/>
    <w:rsid w:val="00906728"/>
    <w:rsid w:val="00906B9E"/>
    <w:rsid w:val="00906C4D"/>
    <w:rsid w:val="00906F50"/>
    <w:rsid w:val="00907255"/>
    <w:rsid w:val="00907E4A"/>
    <w:rsid w:val="00910145"/>
    <w:rsid w:val="009112FD"/>
    <w:rsid w:val="00911731"/>
    <w:rsid w:val="009118CA"/>
    <w:rsid w:val="0091218D"/>
    <w:rsid w:val="00912BCA"/>
    <w:rsid w:val="00912F04"/>
    <w:rsid w:val="00912F77"/>
    <w:rsid w:val="00913BD1"/>
    <w:rsid w:val="00913D46"/>
    <w:rsid w:val="0091500A"/>
    <w:rsid w:val="0091509A"/>
    <w:rsid w:val="00915709"/>
    <w:rsid w:val="00915A31"/>
    <w:rsid w:val="00916D14"/>
    <w:rsid w:val="009174F8"/>
    <w:rsid w:val="009178C1"/>
    <w:rsid w:val="00917D52"/>
    <w:rsid w:val="00920138"/>
    <w:rsid w:val="0092013C"/>
    <w:rsid w:val="00920910"/>
    <w:rsid w:val="00920F25"/>
    <w:rsid w:val="00921B08"/>
    <w:rsid w:val="00921C47"/>
    <w:rsid w:val="00922025"/>
    <w:rsid w:val="00923009"/>
    <w:rsid w:val="00923AE1"/>
    <w:rsid w:val="00923BDC"/>
    <w:rsid w:val="0092421C"/>
    <w:rsid w:val="009244A1"/>
    <w:rsid w:val="00924FC9"/>
    <w:rsid w:val="00925041"/>
    <w:rsid w:val="00925639"/>
    <w:rsid w:val="00925989"/>
    <w:rsid w:val="00925DD2"/>
    <w:rsid w:val="009262E0"/>
    <w:rsid w:val="00926C08"/>
    <w:rsid w:val="00927A8C"/>
    <w:rsid w:val="00927B28"/>
    <w:rsid w:val="00927C52"/>
    <w:rsid w:val="009300E4"/>
    <w:rsid w:val="009305FC"/>
    <w:rsid w:val="009306E3"/>
    <w:rsid w:val="00930A16"/>
    <w:rsid w:val="00930D3D"/>
    <w:rsid w:val="00931271"/>
    <w:rsid w:val="00931DCB"/>
    <w:rsid w:val="00932322"/>
    <w:rsid w:val="00932453"/>
    <w:rsid w:val="009324EB"/>
    <w:rsid w:val="009329C4"/>
    <w:rsid w:val="00933335"/>
    <w:rsid w:val="00933CDA"/>
    <w:rsid w:val="00933FFD"/>
    <w:rsid w:val="00934B46"/>
    <w:rsid w:val="00934EF2"/>
    <w:rsid w:val="00935B14"/>
    <w:rsid w:val="00937529"/>
    <w:rsid w:val="00937BA5"/>
    <w:rsid w:val="009403CE"/>
    <w:rsid w:val="00940770"/>
    <w:rsid w:val="00940972"/>
    <w:rsid w:val="00940C10"/>
    <w:rsid w:val="009414C1"/>
    <w:rsid w:val="00941F5A"/>
    <w:rsid w:val="00942992"/>
    <w:rsid w:val="00942ABA"/>
    <w:rsid w:val="0094362A"/>
    <w:rsid w:val="00943A04"/>
    <w:rsid w:val="00943B4D"/>
    <w:rsid w:val="00943DB6"/>
    <w:rsid w:val="0094412E"/>
    <w:rsid w:val="009443D7"/>
    <w:rsid w:val="00944A5D"/>
    <w:rsid w:val="0094534D"/>
    <w:rsid w:val="0094570E"/>
    <w:rsid w:val="009457A5"/>
    <w:rsid w:val="00945947"/>
    <w:rsid w:val="00945F35"/>
    <w:rsid w:val="0094613A"/>
    <w:rsid w:val="00946B73"/>
    <w:rsid w:val="00946EF6"/>
    <w:rsid w:val="009470DF"/>
    <w:rsid w:val="00947F5B"/>
    <w:rsid w:val="009500F4"/>
    <w:rsid w:val="0095055D"/>
    <w:rsid w:val="009505AA"/>
    <w:rsid w:val="00950FA4"/>
    <w:rsid w:val="00951365"/>
    <w:rsid w:val="00951660"/>
    <w:rsid w:val="00951E37"/>
    <w:rsid w:val="00952692"/>
    <w:rsid w:val="009528DB"/>
    <w:rsid w:val="00952AED"/>
    <w:rsid w:val="0095333A"/>
    <w:rsid w:val="0095355A"/>
    <w:rsid w:val="009536D4"/>
    <w:rsid w:val="00953A0C"/>
    <w:rsid w:val="00953AE3"/>
    <w:rsid w:val="00953CD8"/>
    <w:rsid w:val="00953F30"/>
    <w:rsid w:val="0095403B"/>
    <w:rsid w:val="009546D9"/>
    <w:rsid w:val="009547EF"/>
    <w:rsid w:val="009548AE"/>
    <w:rsid w:val="00954FBE"/>
    <w:rsid w:val="009551A0"/>
    <w:rsid w:val="0095530F"/>
    <w:rsid w:val="00955637"/>
    <w:rsid w:val="00955E64"/>
    <w:rsid w:val="00956052"/>
    <w:rsid w:val="009568C8"/>
    <w:rsid w:val="00956C7D"/>
    <w:rsid w:val="00956CE6"/>
    <w:rsid w:val="00956D1E"/>
    <w:rsid w:val="0095702F"/>
    <w:rsid w:val="0095739F"/>
    <w:rsid w:val="009579B2"/>
    <w:rsid w:val="00957D33"/>
    <w:rsid w:val="00957E93"/>
    <w:rsid w:val="00957F23"/>
    <w:rsid w:val="00960163"/>
    <w:rsid w:val="00960B56"/>
    <w:rsid w:val="00960C28"/>
    <w:rsid w:val="009617D5"/>
    <w:rsid w:val="00961F94"/>
    <w:rsid w:val="009622AE"/>
    <w:rsid w:val="00962603"/>
    <w:rsid w:val="00962770"/>
    <w:rsid w:val="00962BCF"/>
    <w:rsid w:val="00963DEA"/>
    <w:rsid w:val="00963E42"/>
    <w:rsid w:val="00964E15"/>
    <w:rsid w:val="009653C0"/>
    <w:rsid w:val="0096560A"/>
    <w:rsid w:val="0096573D"/>
    <w:rsid w:val="0096603D"/>
    <w:rsid w:val="009660FE"/>
    <w:rsid w:val="0096662D"/>
    <w:rsid w:val="00966C32"/>
    <w:rsid w:val="009676F1"/>
    <w:rsid w:val="00967B81"/>
    <w:rsid w:val="0097052E"/>
    <w:rsid w:val="00970E27"/>
    <w:rsid w:val="009710A1"/>
    <w:rsid w:val="00971CB5"/>
    <w:rsid w:val="00971EB1"/>
    <w:rsid w:val="00972146"/>
    <w:rsid w:val="009722CB"/>
    <w:rsid w:val="00972889"/>
    <w:rsid w:val="00972A0E"/>
    <w:rsid w:val="00972C1C"/>
    <w:rsid w:val="00972D0F"/>
    <w:rsid w:val="009746F7"/>
    <w:rsid w:val="00974DF9"/>
    <w:rsid w:val="00974EC7"/>
    <w:rsid w:val="009754BD"/>
    <w:rsid w:val="00975A07"/>
    <w:rsid w:val="00976622"/>
    <w:rsid w:val="00976977"/>
    <w:rsid w:val="0097704F"/>
    <w:rsid w:val="009779C8"/>
    <w:rsid w:val="00977C08"/>
    <w:rsid w:val="0098095D"/>
    <w:rsid w:val="00980E3B"/>
    <w:rsid w:val="00980EF7"/>
    <w:rsid w:val="00981955"/>
    <w:rsid w:val="00981D23"/>
    <w:rsid w:val="009830A1"/>
    <w:rsid w:val="009840A9"/>
    <w:rsid w:val="009842A5"/>
    <w:rsid w:val="0098432F"/>
    <w:rsid w:val="009848E8"/>
    <w:rsid w:val="00984D51"/>
    <w:rsid w:val="00984DDC"/>
    <w:rsid w:val="0098539B"/>
    <w:rsid w:val="00985566"/>
    <w:rsid w:val="00985A37"/>
    <w:rsid w:val="00985C51"/>
    <w:rsid w:val="00986927"/>
    <w:rsid w:val="00986C4C"/>
    <w:rsid w:val="00986C76"/>
    <w:rsid w:val="00986EF4"/>
    <w:rsid w:val="00987074"/>
    <w:rsid w:val="00987444"/>
    <w:rsid w:val="009876E6"/>
    <w:rsid w:val="00987874"/>
    <w:rsid w:val="00991DBC"/>
    <w:rsid w:val="00991DCB"/>
    <w:rsid w:val="0099241A"/>
    <w:rsid w:val="009925F3"/>
    <w:rsid w:val="00992CFB"/>
    <w:rsid w:val="00993095"/>
    <w:rsid w:val="0099322D"/>
    <w:rsid w:val="00993AED"/>
    <w:rsid w:val="00993DBF"/>
    <w:rsid w:val="00994872"/>
    <w:rsid w:val="009948ED"/>
    <w:rsid w:val="00994906"/>
    <w:rsid w:val="009959B6"/>
    <w:rsid w:val="00995E2D"/>
    <w:rsid w:val="00995EFD"/>
    <w:rsid w:val="00995F97"/>
    <w:rsid w:val="0099604A"/>
    <w:rsid w:val="009961F3"/>
    <w:rsid w:val="009968CA"/>
    <w:rsid w:val="00997135"/>
    <w:rsid w:val="00997351"/>
    <w:rsid w:val="009975F8"/>
    <w:rsid w:val="009A0CC5"/>
    <w:rsid w:val="009A0D75"/>
    <w:rsid w:val="009A1448"/>
    <w:rsid w:val="009A1CFB"/>
    <w:rsid w:val="009A1DA2"/>
    <w:rsid w:val="009A2047"/>
    <w:rsid w:val="009A206C"/>
    <w:rsid w:val="009A3B0D"/>
    <w:rsid w:val="009A41BA"/>
    <w:rsid w:val="009A4744"/>
    <w:rsid w:val="009A49CB"/>
    <w:rsid w:val="009A5155"/>
    <w:rsid w:val="009A5546"/>
    <w:rsid w:val="009A566B"/>
    <w:rsid w:val="009A5B50"/>
    <w:rsid w:val="009A5FD1"/>
    <w:rsid w:val="009A7260"/>
    <w:rsid w:val="009A7831"/>
    <w:rsid w:val="009A7B76"/>
    <w:rsid w:val="009A7CC1"/>
    <w:rsid w:val="009B03C1"/>
    <w:rsid w:val="009B1670"/>
    <w:rsid w:val="009B18BB"/>
    <w:rsid w:val="009B194E"/>
    <w:rsid w:val="009B1A09"/>
    <w:rsid w:val="009B1C51"/>
    <w:rsid w:val="009B1C66"/>
    <w:rsid w:val="009B1D92"/>
    <w:rsid w:val="009B2548"/>
    <w:rsid w:val="009B2DDB"/>
    <w:rsid w:val="009B31DA"/>
    <w:rsid w:val="009B4046"/>
    <w:rsid w:val="009B4363"/>
    <w:rsid w:val="009B4DA5"/>
    <w:rsid w:val="009B63E0"/>
    <w:rsid w:val="009B66C3"/>
    <w:rsid w:val="009B682F"/>
    <w:rsid w:val="009B6A50"/>
    <w:rsid w:val="009B6F6F"/>
    <w:rsid w:val="009B70C5"/>
    <w:rsid w:val="009B70FE"/>
    <w:rsid w:val="009C01A2"/>
    <w:rsid w:val="009C04BB"/>
    <w:rsid w:val="009C067F"/>
    <w:rsid w:val="009C113D"/>
    <w:rsid w:val="009C1492"/>
    <w:rsid w:val="009C1D3B"/>
    <w:rsid w:val="009C1D5B"/>
    <w:rsid w:val="009C2304"/>
    <w:rsid w:val="009C24A2"/>
    <w:rsid w:val="009C2629"/>
    <w:rsid w:val="009C263C"/>
    <w:rsid w:val="009C2D67"/>
    <w:rsid w:val="009C2FE1"/>
    <w:rsid w:val="009C37EE"/>
    <w:rsid w:val="009C3E42"/>
    <w:rsid w:val="009C448D"/>
    <w:rsid w:val="009C487C"/>
    <w:rsid w:val="009C5022"/>
    <w:rsid w:val="009C5744"/>
    <w:rsid w:val="009C5C3C"/>
    <w:rsid w:val="009C5F29"/>
    <w:rsid w:val="009C6462"/>
    <w:rsid w:val="009C67E4"/>
    <w:rsid w:val="009C7544"/>
    <w:rsid w:val="009C770D"/>
    <w:rsid w:val="009C7BBB"/>
    <w:rsid w:val="009D093F"/>
    <w:rsid w:val="009D0A22"/>
    <w:rsid w:val="009D1231"/>
    <w:rsid w:val="009D136B"/>
    <w:rsid w:val="009D16E5"/>
    <w:rsid w:val="009D17A7"/>
    <w:rsid w:val="009D2673"/>
    <w:rsid w:val="009D2996"/>
    <w:rsid w:val="009D2C8C"/>
    <w:rsid w:val="009D2DE9"/>
    <w:rsid w:val="009D31FA"/>
    <w:rsid w:val="009D3CDF"/>
    <w:rsid w:val="009D5078"/>
    <w:rsid w:val="009D528C"/>
    <w:rsid w:val="009D5312"/>
    <w:rsid w:val="009D55C3"/>
    <w:rsid w:val="009D594C"/>
    <w:rsid w:val="009D6C79"/>
    <w:rsid w:val="009D6E7E"/>
    <w:rsid w:val="009D6F5B"/>
    <w:rsid w:val="009D7170"/>
    <w:rsid w:val="009D72A4"/>
    <w:rsid w:val="009D73C3"/>
    <w:rsid w:val="009D7AD7"/>
    <w:rsid w:val="009E095C"/>
    <w:rsid w:val="009E173D"/>
    <w:rsid w:val="009E1885"/>
    <w:rsid w:val="009E1F17"/>
    <w:rsid w:val="009E2E4B"/>
    <w:rsid w:val="009E2EA9"/>
    <w:rsid w:val="009E3013"/>
    <w:rsid w:val="009E338E"/>
    <w:rsid w:val="009E3C6D"/>
    <w:rsid w:val="009E49F9"/>
    <w:rsid w:val="009E4A3B"/>
    <w:rsid w:val="009E4B6A"/>
    <w:rsid w:val="009E54A8"/>
    <w:rsid w:val="009E54E2"/>
    <w:rsid w:val="009E5E08"/>
    <w:rsid w:val="009E5F4A"/>
    <w:rsid w:val="009E6EF8"/>
    <w:rsid w:val="009E7694"/>
    <w:rsid w:val="009F0126"/>
    <w:rsid w:val="009F024C"/>
    <w:rsid w:val="009F1103"/>
    <w:rsid w:val="009F166E"/>
    <w:rsid w:val="009F1DFB"/>
    <w:rsid w:val="009F1E45"/>
    <w:rsid w:val="009F21D7"/>
    <w:rsid w:val="009F255F"/>
    <w:rsid w:val="009F2672"/>
    <w:rsid w:val="009F3E75"/>
    <w:rsid w:val="009F3E7B"/>
    <w:rsid w:val="009F40D5"/>
    <w:rsid w:val="009F4D84"/>
    <w:rsid w:val="009F52BC"/>
    <w:rsid w:val="009F56F5"/>
    <w:rsid w:val="009F6194"/>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4DF7"/>
    <w:rsid w:val="00A05831"/>
    <w:rsid w:val="00A058DB"/>
    <w:rsid w:val="00A0628F"/>
    <w:rsid w:val="00A07010"/>
    <w:rsid w:val="00A07509"/>
    <w:rsid w:val="00A07564"/>
    <w:rsid w:val="00A07924"/>
    <w:rsid w:val="00A07D54"/>
    <w:rsid w:val="00A10118"/>
    <w:rsid w:val="00A1017B"/>
    <w:rsid w:val="00A1086A"/>
    <w:rsid w:val="00A11085"/>
    <w:rsid w:val="00A116A6"/>
    <w:rsid w:val="00A11E5A"/>
    <w:rsid w:val="00A13022"/>
    <w:rsid w:val="00A13396"/>
    <w:rsid w:val="00A13CF0"/>
    <w:rsid w:val="00A141E6"/>
    <w:rsid w:val="00A14649"/>
    <w:rsid w:val="00A146AD"/>
    <w:rsid w:val="00A1477D"/>
    <w:rsid w:val="00A14854"/>
    <w:rsid w:val="00A14912"/>
    <w:rsid w:val="00A14AB1"/>
    <w:rsid w:val="00A14AC2"/>
    <w:rsid w:val="00A14DD9"/>
    <w:rsid w:val="00A151C3"/>
    <w:rsid w:val="00A1588F"/>
    <w:rsid w:val="00A158AA"/>
    <w:rsid w:val="00A16C74"/>
    <w:rsid w:val="00A16CAF"/>
    <w:rsid w:val="00A16D95"/>
    <w:rsid w:val="00A17E16"/>
    <w:rsid w:val="00A20471"/>
    <w:rsid w:val="00A20505"/>
    <w:rsid w:val="00A20A51"/>
    <w:rsid w:val="00A21951"/>
    <w:rsid w:val="00A21B90"/>
    <w:rsid w:val="00A22174"/>
    <w:rsid w:val="00A22BDB"/>
    <w:rsid w:val="00A22D60"/>
    <w:rsid w:val="00A237AF"/>
    <w:rsid w:val="00A23914"/>
    <w:rsid w:val="00A23B73"/>
    <w:rsid w:val="00A23CF3"/>
    <w:rsid w:val="00A23D43"/>
    <w:rsid w:val="00A23D65"/>
    <w:rsid w:val="00A241D9"/>
    <w:rsid w:val="00A245B2"/>
    <w:rsid w:val="00A2468D"/>
    <w:rsid w:val="00A24A9E"/>
    <w:rsid w:val="00A24BCB"/>
    <w:rsid w:val="00A25008"/>
    <w:rsid w:val="00A2537C"/>
    <w:rsid w:val="00A25385"/>
    <w:rsid w:val="00A25F27"/>
    <w:rsid w:val="00A26180"/>
    <w:rsid w:val="00A26ADF"/>
    <w:rsid w:val="00A26C70"/>
    <w:rsid w:val="00A27A16"/>
    <w:rsid w:val="00A27D6C"/>
    <w:rsid w:val="00A27EB6"/>
    <w:rsid w:val="00A27EBE"/>
    <w:rsid w:val="00A306CA"/>
    <w:rsid w:val="00A30833"/>
    <w:rsid w:val="00A3096F"/>
    <w:rsid w:val="00A314DF"/>
    <w:rsid w:val="00A31F9C"/>
    <w:rsid w:val="00A3231D"/>
    <w:rsid w:val="00A32FC9"/>
    <w:rsid w:val="00A33023"/>
    <w:rsid w:val="00A332C5"/>
    <w:rsid w:val="00A337D5"/>
    <w:rsid w:val="00A3389F"/>
    <w:rsid w:val="00A33A99"/>
    <w:rsid w:val="00A33B3A"/>
    <w:rsid w:val="00A33B9B"/>
    <w:rsid w:val="00A33BF2"/>
    <w:rsid w:val="00A33F0E"/>
    <w:rsid w:val="00A345C7"/>
    <w:rsid w:val="00A345DB"/>
    <w:rsid w:val="00A348D0"/>
    <w:rsid w:val="00A34A47"/>
    <w:rsid w:val="00A34FDB"/>
    <w:rsid w:val="00A35177"/>
    <w:rsid w:val="00A35265"/>
    <w:rsid w:val="00A357A8"/>
    <w:rsid w:val="00A35AE4"/>
    <w:rsid w:val="00A35AF3"/>
    <w:rsid w:val="00A35F21"/>
    <w:rsid w:val="00A36562"/>
    <w:rsid w:val="00A3668B"/>
    <w:rsid w:val="00A36E8D"/>
    <w:rsid w:val="00A36F1F"/>
    <w:rsid w:val="00A3734C"/>
    <w:rsid w:val="00A37565"/>
    <w:rsid w:val="00A37D55"/>
    <w:rsid w:val="00A37DD2"/>
    <w:rsid w:val="00A37EE4"/>
    <w:rsid w:val="00A4215F"/>
    <w:rsid w:val="00A42197"/>
    <w:rsid w:val="00A42A1F"/>
    <w:rsid w:val="00A435D9"/>
    <w:rsid w:val="00A43D67"/>
    <w:rsid w:val="00A440DA"/>
    <w:rsid w:val="00A44448"/>
    <w:rsid w:val="00A44A2F"/>
    <w:rsid w:val="00A44A5F"/>
    <w:rsid w:val="00A44DA8"/>
    <w:rsid w:val="00A45C56"/>
    <w:rsid w:val="00A45C86"/>
    <w:rsid w:val="00A46050"/>
    <w:rsid w:val="00A461CC"/>
    <w:rsid w:val="00A46450"/>
    <w:rsid w:val="00A46638"/>
    <w:rsid w:val="00A467F5"/>
    <w:rsid w:val="00A47438"/>
    <w:rsid w:val="00A4755A"/>
    <w:rsid w:val="00A475A3"/>
    <w:rsid w:val="00A476F8"/>
    <w:rsid w:val="00A502C6"/>
    <w:rsid w:val="00A5037A"/>
    <w:rsid w:val="00A503D9"/>
    <w:rsid w:val="00A503DA"/>
    <w:rsid w:val="00A50505"/>
    <w:rsid w:val="00A50549"/>
    <w:rsid w:val="00A52628"/>
    <w:rsid w:val="00A527BB"/>
    <w:rsid w:val="00A52EDF"/>
    <w:rsid w:val="00A53264"/>
    <w:rsid w:val="00A534AE"/>
    <w:rsid w:val="00A53E99"/>
    <w:rsid w:val="00A53EA9"/>
    <w:rsid w:val="00A54C3A"/>
    <w:rsid w:val="00A555AF"/>
    <w:rsid w:val="00A5607D"/>
    <w:rsid w:val="00A560CC"/>
    <w:rsid w:val="00A5620D"/>
    <w:rsid w:val="00A563E8"/>
    <w:rsid w:val="00A56ABE"/>
    <w:rsid w:val="00A56D81"/>
    <w:rsid w:val="00A572C9"/>
    <w:rsid w:val="00A5741B"/>
    <w:rsid w:val="00A578B6"/>
    <w:rsid w:val="00A60692"/>
    <w:rsid w:val="00A606A3"/>
    <w:rsid w:val="00A61CB8"/>
    <w:rsid w:val="00A61F98"/>
    <w:rsid w:val="00A62BF4"/>
    <w:rsid w:val="00A62CD6"/>
    <w:rsid w:val="00A62CE8"/>
    <w:rsid w:val="00A63793"/>
    <w:rsid w:val="00A6477B"/>
    <w:rsid w:val="00A64A7E"/>
    <w:rsid w:val="00A64ACE"/>
    <w:rsid w:val="00A64AFF"/>
    <w:rsid w:val="00A64BBF"/>
    <w:rsid w:val="00A655FB"/>
    <w:rsid w:val="00A6565A"/>
    <w:rsid w:val="00A657FD"/>
    <w:rsid w:val="00A65BD3"/>
    <w:rsid w:val="00A65E47"/>
    <w:rsid w:val="00A65F60"/>
    <w:rsid w:val="00A66122"/>
    <w:rsid w:val="00A66D5D"/>
    <w:rsid w:val="00A6707F"/>
    <w:rsid w:val="00A67683"/>
    <w:rsid w:val="00A67DF1"/>
    <w:rsid w:val="00A701B0"/>
    <w:rsid w:val="00A702D0"/>
    <w:rsid w:val="00A7082B"/>
    <w:rsid w:val="00A7125B"/>
    <w:rsid w:val="00A71CBD"/>
    <w:rsid w:val="00A71D7E"/>
    <w:rsid w:val="00A7260D"/>
    <w:rsid w:val="00A730E0"/>
    <w:rsid w:val="00A731E1"/>
    <w:rsid w:val="00A737FC"/>
    <w:rsid w:val="00A744CC"/>
    <w:rsid w:val="00A751D8"/>
    <w:rsid w:val="00A75205"/>
    <w:rsid w:val="00A75327"/>
    <w:rsid w:val="00A762E3"/>
    <w:rsid w:val="00A7639C"/>
    <w:rsid w:val="00A766FE"/>
    <w:rsid w:val="00A767E4"/>
    <w:rsid w:val="00A76C50"/>
    <w:rsid w:val="00A76F34"/>
    <w:rsid w:val="00A775E0"/>
    <w:rsid w:val="00A77DCE"/>
    <w:rsid w:val="00A77F51"/>
    <w:rsid w:val="00A800C1"/>
    <w:rsid w:val="00A805B1"/>
    <w:rsid w:val="00A807BF"/>
    <w:rsid w:val="00A80BEB"/>
    <w:rsid w:val="00A81722"/>
    <w:rsid w:val="00A81E7D"/>
    <w:rsid w:val="00A81F18"/>
    <w:rsid w:val="00A8232D"/>
    <w:rsid w:val="00A84069"/>
    <w:rsid w:val="00A84167"/>
    <w:rsid w:val="00A844DF"/>
    <w:rsid w:val="00A84B7C"/>
    <w:rsid w:val="00A852B6"/>
    <w:rsid w:val="00A85564"/>
    <w:rsid w:val="00A8567E"/>
    <w:rsid w:val="00A85D6F"/>
    <w:rsid w:val="00A85F62"/>
    <w:rsid w:val="00A8684A"/>
    <w:rsid w:val="00A869D0"/>
    <w:rsid w:val="00A86D4F"/>
    <w:rsid w:val="00A86E6F"/>
    <w:rsid w:val="00A87193"/>
    <w:rsid w:val="00A87333"/>
    <w:rsid w:val="00A873C2"/>
    <w:rsid w:val="00A874E6"/>
    <w:rsid w:val="00A87610"/>
    <w:rsid w:val="00A9028C"/>
    <w:rsid w:val="00A909DD"/>
    <w:rsid w:val="00A910A4"/>
    <w:rsid w:val="00A9122C"/>
    <w:rsid w:val="00A91395"/>
    <w:rsid w:val="00A91A59"/>
    <w:rsid w:val="00A91FB9"/>
    <w:rsid w:val="00A9268D"/>
    <w:rsid w:val="00A92880"/>
    <w:rsid w:val="00A92D25"/>
    <w:rsid w:val="00A9407B"/>
    <w:rsid w:val="00A94373"/>
    <w:rsid w:val="00A944DC"/>
    <w:rsid w:val="00A95598"/>
    <w:rsid w:val="00A95968"/>
    <w:rsid w:val="00A95F3C"/>
    <w:rsid w:val="00A961C3"/>
    <w:rsid w:val="00A96E49"/>
    <w:rsid w:val="00A97205"/>
    <w:rsid w:val="00AA0764"/>
    <w:rsid w:val="00AA0A3C"/>
    <w:rsid w:val="00AA0C65"/>
    <w:rsid w:val="00AA153A"/>
    <w:rsid w:val="00AA163C"/>
    <w:rsid w:val="00AA206D"/>
    <w:rsid w:val="00AA2408"/>
    <w:rsid w:val="00AA27CB"/>
    <w:rsid w:val="00AA2ABB"/>
    <w:rsid w:val="00AA31E1"/>
    <w:rsid w:val="00AA36C0"/>
    <w:rsid w:val="00AA378E"/>
    <w:rsid w:val="00AA39BC"/>
    <w:rsid w:val="00AA3AEE"/>
    <w:rsid w:val="00AA3BBA"/>
    <w:rsid w:val="00AA3C9D"/>
    <w:rsid w:val="00AA417F"/>
    <w:rsid w:val="00AA491B"/>
    <w:rsid w:val="00AA55CC"/>
    <w:rsid w:val="00AA6A8D"/>
    <w:rsid w:val="00AA70FE"/>
    <w:rsid w:val="00AA781C"/>
    <w:rsid w:val="00AA7830"/>
    <w:rsid w:val="00AB0B6C"/>
    <w:rsid w:val="00AB11AB"/>
    <w:rsid w:val="00AB1636"/>
    <w:rsid w:val="00AB217D"/>
    <w:rsid w:val="00AB2487"/>
    <w:rsid w:val="00AB25B3"/>
    <w:rsid w:val="00AB2C9B"/>
    <w:rsid w:val="00AB2D24"/>
    <w:rsid w:val="00AB2D5A"/>
    <w:rsid w:val="00AB3C9E"/>
    <w:rsid w:val="00AB3CA7"/>
    <w:rsid w:val="00AB4229"/>
    <w:rsid w:val="00AB44C3"/>
    <w:rsid w:val="00AB4BD5"/>
    <w:rsid w:val="00AB520D"/>
    <w:rsid w:val="00AB5264"/>
    <w:rsid w:val="00AB567B"/>
    <w:rsid w:val="00AB5F90"/>
    <w:rsid w:val="00AB61AA"/>
    <w:rsid w:val="00AB626B"/>
    <w:rsid w:val="00AB7697"/>
    <w:rsid w:val="00AC0172"/>
    <w:rsid w:val="00AC0209"/>
    <w:rsid w:val="00AC0784"/>
    <w:rsid w:val="00AC0835"/>
    <w:rsid w:val="00AC1974"/>
    <w:rsid w:val="00AC1A21"/>
    <w:rsid w:val="00AC34DF"/>
    <w:rsid w:val="00AC3E88"/>
    <w:rsid w:val="00AC422D"/>
    <w:rsid w:val="00AC450F"/>
    <w:rsid w:val="00AC48A6"/>
    <w:rsid w:val="00AC5419"/>
    <w:rsid w:val="00AC583A"/>
    <w:rsid w:val="00AC58E5"/>
    <w:rsid w:val="00AC5B75"/>
    <w:rsid w:val="00AC5DC2"/>
    <w:rsid w:val="00AC6055"/>
    <w:rsid w:val="00AC6182"/>
    <w:rsid w:val="00AC6C0A"/>
    <w:rsid w:val="00AC6EF1"/>
    <w:rsid w:val="00AC7E2A"/>
    <w:rsid w:val="00AC7F7B"/>
    <w:rsid w:val="00AD00C2"/>
    <w:rsid w:val="00AD0261"/>
    <w:rsid w:val="00AD0432"/>
    <w:rsid w:val="00AD0639"/>
    <w:rsid w:val="00AD085C"/>
    <w:rsid w:val="00AD0E51"/>
    <w:rsid w:val="00AD1040"/>
    <w:rsid w:val="00AD10BD"/>
    <w:rsid w:val="00AD12ED"/>
    <w:rsid w:val="00AD16B6"/>
    <w:rsid w:val="00AD1930"/>
    <w:rsid w:val="00AD2191"/>
    <w:rsid w:val="00AD238B"/>
    <w:rsid w:val="00AD274C"/>
    <w:rsid w:val="00AD2760"/>
    <w:rsid w:val="00AD2F7B"/>
    <w:rsid w:val="00AD33FB"/>
    <w:rsid w:val="00AD3B78"/>
    <w:rsid w:val="00AD3DD1"/>
    <w:rsid w:val="00AD3F17"/>
    <w:rsid w:val="00AD4715"/>
    <w:rsid w:val="00AD4BC0"/>
    <w:rsid w:val="00AD4C5D"/>
    <w:rsid w:val="00AD4F7D"/>
    <w:rsid w:val="00AD571B"/>
    <w:rsid w:val="00AD5C54"/>
    <w:rsid w:val="00AD6328"/>
    <w:rsid w:val="00AD6ACF"/>
    <w:rsid w:val="00AD6D42"/>
    <w:rsid w:val="00AD7186"/>
    <w:rsid w:val="00AD7727"/>
    <w:rsid w:val="00AD796D"/>
    <w:rsid w:val="00AD7A78"/>
    <w:rsid w:val="00AD7B46"/>
    <w:rsid w:val="00AD7F1A"/>
    <w:rsid w:val="00AE1286"/>
    <w:rsid w:val="00AE14D5"/>
    <w:rsid w:val="00AE1AE2"/>
    <w:rsid w:val="00AE1E70"/>
    <w:rsid w:val="00AE2706"/>
    <w:rsid w:val="00AE2D22"/>
    <w:rsid w:val="00AE33E2"/>
    <w:rsid w:val="00AE356A"/>
    <w:rsid w:val="00AE3C8E"/>
    <w:rsid w:val="00AE3F2C"/>
    <w:rsid w:val="00AE41B5"/>
    <w:rsid w:val="00AE4387"/>
    <w:rsid w:val="00AE5B77"/>
    <w:rsid w:val="00AE5DE0"/>
    <w:rsid w:val="00AE6269"/>
    <w:rsid w:val="00AE62E1"/>
    <w:rsid w:val="00AE67EE"/>
    <w:rsid w:val="00AE69EE"/>
    <w:rsid w:val="00AE6A65"/>
    <w:rsid w:val="00AE7A7E"/>
    <w:rsid w:val="00AE7B06"/>
    <w:rsid w:val="00AE7D1F"/>
    <w:rsid w:val="00AE7D9F"/>
    <w:rsid w:val="00AE7E87"/>
    <w:rsid w:val="00AE7EFA"/>
    <w:rsid w:val="00AF01E0"/>
    <w:rsid w:val="00AF0C00"/>
    <w:rsid w:val="00AF0D02"/>
    <w:rsid w:val="00AF0E3C"/>
    <w:rsid w:val="00AF1C5F"/>
    <w:rsid w:val="00AF2C9E"/>
    <w:rsid w:val="00AF2CEE"/>
    <w:rsid w:val="00AF351A"/>
    <w:rsid w:val="00AF384E"/>
    <w:rsid w:val="00AF3DCD"/>
    <w:rsid w:val="00AF3ED6"/>
    <w:rsid w:val="00AF41E5"/>
    <w:rsid w:val="00AF4617"/>
    <w:rsid w:val="00AF4DC1"/>
    <w:rsid w:val="00AF52DA"/>
    <w:rsid w:val="00AF5A9F"/>
    <w:rsid w:val="00AF5F9A"/>
    <w:rsid w:val="00AF6249"/>
    <w:rsid w:val="00AF624B"/>
    <w:rsid w:val="00AF6F0A"/>
    <w:rsid w:val="00AF6FCB"/>
    <w:rsid w:val="00AF7C65"/>
    <w:rsid w:val="00B0049A"/>
    <w:rsid w:val="00B00979"/>
    <w:rsid w:val="00B01146"/>
    <w:rsid w:val="00B018BB"/>
    <w:rsid w:val="00B01BAF"/>
    <w:rsid w:val="00B01FE5"/>
    <w:rsid w:val="00B02287"/>
    <w:rsid w:val="00B02643"/>
    <w:rsid w:val="00B02ABD"/>
    <w:rsid w:val="00B0376E"/>
    <w:rsid w:val="00B03B1D"/>
    <w:rsid w:val="00B04174"/>
    <w:rsid w:val="00B04246"/>
    <w:rsid w:val="00B04796"/>
    <w:rsid w:val="00B0590C"/>
    <w:rsid w:val="00B0650F"/>
    <w:rsid w:val="00B067CB"/>
    <w:rsid w:val="00B06BC5"/>
    <w:rsid w:val="00B06C04"/>
    <w:rsid w:val="00B07073"/>
    <w:rsid w:val="00B07ADA"/>
    <w:rsid w:val="00B10BB0"/>
    <w:rsid w:val="00B10D89"/>
    <w:rsid w:val="00B1122D"/>
    <w:rsid w:val="00B1170F"/>
    <w:rsid w:val="00B11870"/>
    <w:rsid w:val="00B12D4F"/>
    <w:rsid w:val="00B12ED1"/>
    <w:rsid w:val="00B12F84"/>
    <w:rsid w:val="00B1339C"/>
    <w:rsid w:val="00B13414"/>
    <w:rsid w:val="00B13697"/>
    <w:rsid w:val="00B14650"/>
    <w:rsid w:val="00B14A6A"/>
    <w:rsid w:val="00B14AD1"/>
    <w:rsid w:val="00B153DD"/>
    <w:rsid w:val="00B16E92"/>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CA"/>
    <w:rsid w:val="00B259E5"/>
    <w:rsid w:val="00B25A16"/>
    <w:rsid w:val="00B25A4F"/>
    <w:rsid w:val="00B25FB4"/>
    <w:rsid w:val="00B26591"/>
    <w:rsid w:val="00B26BD8"/>
    <w:rsid w:val="00B26C39"/>
    <w:rsid w:val="00B26D67"/>
    <w:rsid w:val="00B27A58"/>
    <w:rsid w:val="00B31110"/>
    <w:rsid w:val="00B31392"/>
    <w:rsid w:val="00B3151B"/>
    <w:rsid w:val="00B320F2"/>
    <w:rsid w:val="00B32B16"/>
    <w:rsid w:val="00B331B2"/>
    <w:rsid w:val="00B332E5"/>
    <w:rsid w:val="00B335F3"/>
    <w:rsid w:val="00B33FC6"/>
    <w:rsid w:val="00B344F1"/>
    <w:rsid w:val="00B34521"/>
    <w:rsid w:val="00B3457F"/>
    <w:rsid w:val="00B34D71"/>
    <w:rsid w:val="00B351E3"/>
    <w:rsid w:val="00B35542"/>
    <w:rsid w:val="00B3659E"/>
    <w:rsid w:val="00B36738"/>
    <w:rsid w:val="00B3728C"/>
    <w:rsid w:val="00B375F2"/>
    <w:rsid w:val="00B37C48"/>
    <w:rsid w:val="00B37E32"/>
    <w:rsid w:val="00B40941"/>
    <w:rsid w:val="00B41712"/>
    <w:rsid w:val="00B425E6"/>
    <w:rsid w:val="00B42C91"/>
    <w:rsid w:val="00B42E6B"/>
    <w:rsid w:val="00B43161"/>
    <w:rsid w:val="00B4359A"/>
    <w:rsid w:val="00B440AD"/>
    <w:rsid w:val="00B441D6"/>
    <w:rsid w:val="00B44265"/>
    <w:rsid w:val="00B4545E"/>
    <w:rsid w:val="00B45DB9"/>
    <w:rsid w:val="00B45FA8"/>
    <w:rsid w:val="00B46841"/>
    <w:rsid w:val="00B46A2B"/>
    <w:rsid w:val="00B4705F"/>
    <w:rsid w:val="00B470D7"/>
    <w:rsid w:val="00B47133"/>
    <w:rsid w:val="00B47222"/>
    <w:rsid w:val="00B47366"/>
    <w:rsid w:val="00B47862"/>
    <w:rsid w:val="00B47970"/>
    <w:rsid w:val="00B479CC"/>
    <w:rsid w:val="00B47A66"/>
    <w:rsid w:val="00B47CEF"/>
    <w:rsid w:val="00B47D0D"/>
    <w:rsid w:val="00B5085C"/>
    <w:rsid w:val="00B50A9E"/>
    <w:rsid w:val="00B50AAB"/>
    <w:rsid w:val="00B50D86"/>
    <w:rsid w:val="00B51369"/>
    <w:rsid w:val="00B519B3"/>
    <w:rsid w:val="00B51A08"/>
    <w:rsid w:val="00B51BA5"/>
    <w:rsid w:val="00B5234B"/>
    <w:rsid w:val="00B52483"/>
    <w:rsid w:val="00B52520"/>
    <w:rsid w:val="00B52590"/>
    <w:rsid w:val="00B52653"/>
    <w:rsid w:val="00B527CD"/>
    <w:rsid w:val="00B52CC3"/>
    <w:rsid w:val="00B52F30"/>
    <w:rsid w:val="00B533F1"/>
    <w:rsid w:val="00B53A3E"/>
    <w:rsid w:val="00B53D3F"/>
    <w:rsid w:val="00B54227"/>
    <w:rsid w:val="00B543E0"/>
    <w:rsid w:val="00B54809"/>
    <w:rsid w:val="00B54CCF"/>
    <w:rsid w:val="00B558A1"/>
    <w:rsid w:val="00B56543"/>
    <w:rsid w:val="00B56A00"/>
    <w:rsid w:val="00B56B28"/>
    <w:rsid w:val="00B57476"/>
    <w:rsid w:val="00B57558"/>
    <w:rsid w:val="00B57886"/>
    <w:rsid w:val="00B57B99"/>
    <w:rsid w:val="00B60147"/>
    <w:rsid w:val="00B607FD"/>
    <w:rsid w:val="00B60B50"/>
    <w:rsid w:val="00B61310"/>
    <w:rsid w:val="00B6148D"/>
    <w:rsid w:val="00B6186A"/>
    <w:rsid w:val="00B625CC"/>
    <w:rsid w:val="00B62654"/>
    <w:rsid w:val="00B62B6A"/>
    <w:rsid w:val="00B62E33"/>
    <w:rsid w:val="00B631EC"/>
    <w:rsid w:val="00B633C1"/>
    <w:rsid w:val="00B63697"/>
    <w:rsid w:val="00B63F5F"/>
    <w:rsid w:val="00B640D7"/>
    <w:rsid w:val="00B640E4"/>
    <w:rsid w:val="00B644D4"/>
    <w:rsid w:val="00B64997"/>
    <w:rsid w:val="00B653A2"/>
    <w:rsid w:val="00B65586"/>
    <w:rsid w:val="00B66156"/>
    <w:rsid w:val="00B6674E"/>
    <w:rsid w:val="00B67530"/>
    <w:rsid w:val="00B67723"/>
    <w:rsid w:val="00B67823"/>
    <w:rsid w:val="00B67ED1"/>
    <w:rsid w:val="00B70A59"/>
    <w:rsid w:val="00B713F7"/>
    <w:rsid w:val="00B72538"/>
    <w:rsid w:val="00B72B9A"/>
    <w:rsid w:val="00B72C4F"/>
    <w:rsid w:val="00B73032"/>
    <w:rsid w:val="00B73095"/>
    <w:rsid w:val="00B73B9E"/>
    <w:rsid w:val="00B73E7A"/>
    <w:rsid w:val="00B744A0"/>
    <w:rsid w:val="00B74843"/>
    <w:rsid w:val="00B74A28"/>
    <w:rsid w:val="00B74DA8"/>
    <w:rsid w:val="00B75AD9"/>
    <w:rsid w:val="00B7618D"/>
    <w:rsid w:val="00B765C2"/>
    <w:rsid w:val="00B76646"/>
    <w:rsid w:val="00B76930"/>
    <w:rsid w:val="00B771B7"/>
    <w:rsid w:val="00B7742C"/>
    <w:rsid w:val="00B778AF"/>
    <w:rsid w:val="00B77D82"/>
    <w:rsid w:val="00B8071A"/>
    <w:rsid w:val="00B80E8E"/>
    <w:rsid w:val="00B814CD"/>
    <w:rsid w:val="00B81589"/>
    <w:rsid w:val="00B8197A"/>
    <w:rsid w:val="00B81F37"/>
    <w:rsid w:val="00B8264A"/>
    <w:rsid w:val="00B82734"/>
    <w:rsid w:val="00B82A06"/>
    <w:rsid w:val="00B832AC"/>
    <w:rsid w:val="00B842B4"/>
    <w:rsid w:val="00B846A9"/>
    <w:rsid w:val="00B849AD"/>
    <w:rsid w:val="00B851BD"/>
    <w:rsid w:val="00B8561A"/>
    <w:rsid w:val="00B85F45"/>
    <w:rsid w:val="00B8634C"/>
    <w:rsid w:val="00B86635"/>
    <w:rsid w:val="00B866EF"/>
    <w:rsid w:val="00B8684F"/>
    <w:rsid w:val="00B86BD3"/>
    <w:rsid w:val="00B86E91"/>
    <w:rsid w:val="00B8704C"/>
    <w:rsid w:val="00B877B3"/>
    <w:rsid w:val="00B877D4"/>
    <w:rsid w:val="00B87C94"/>
    <w:rsid w:val="00B9087E"/>
    <w:rsid w:val="00B909EB"/>
    <w:rsid w:val="00B91D75"/>
    <w:rsid w:val="00B92604"/>
    <w:rsid w:val="00B92932"/>
    <w:rsid w:val="00B92A98"/>
    <w:rsid w:val="00B92E5E"/>
    <w:rsid w:val="00B932F0"/>
    <w:rsid w:val="00B93B0D"/>
    <w:rsid w:val="00B93B71"/>
    <w:rsid w:val="00B93EEF"/>
    <w:rsid w:val="00B94A16"/>
    <w:rsid w:val="00B94E15"/>
    <w:rsid w:val="00B95724"/>
    <w:rsid w:val="00B97177"/>
    <w:rsid w:val="00B97C1D"/>
    <w:rsid w:val="00B97DD4"/>
    <w:rsid w:val="00BA00CB"/>
    <w:rsid w:val="00BA04B4"/>
    <w:rsid w:val="00BA0506"/>
    <w:rsid w:val="00BA0CCF"/>
    <w:rsid w:val="00BA0FEF"/>
    <w:rsid w:val="00BA10AD"/>
    <w:rsid w:val="00BA12DD"/>
    <w:rsid w:val="00BA1384"/>
    <w:rsid w:val="00BA14F7"/>
    <w:rsid w:val="00BA19A4"/>
    <w:rsid w:val="00BA20B5"/>
    <w:rsid w:val="00BA3275"/>
    <w:rsid w:val="00BA35D2"/>
    <w:rsid w:val="00BA405D"/>
    <w:rsid w:val="00BA41F4"/>
    <w:rsid w:val="00BA4311"/>
    <w:rsid w:val="00BA4FEE"/>
    <w:rsid w:val="00BA578A"/>
    <w:rsid w:val="00BA5B97"/>
    <w:rsid w:val="00BA61FD"/>
    <w:rsid w:val="00BA6468"/>
    <w:rsid w:val="00BA6CA3"/>
    <w:rsid w:val="00BA756F"/>
    <w:rsid w:val="00BA75A1"/>
    <w:rsid w:val="00BA7E93"/>
    <w:rsid w:val="00BB08FF"/>
    <w:rsid w:val="00BB10BD"/>
    <w:rsid w:val="00BB11CA"/>
    <w:rsid w:val="00BB142C"/>
    <w:rsid w:val="00BB1851"/>
    <w:rsid w:val="00BB1B28"/>
    <w:rsid w:val="00BB1D36"/>
    <w:rsid w:val="00BB26DD"/>
    <w:rsid w:val="00BB2F19"/>
    <w:rsid w:val="00BB33D9"/>
    <w:rsid w:val="00BB38FA"/>
    <w:rsid w:val="00BB5249"/>
    <w:rsid w:val="00BB52F5"/>
    <w:rsid w:val="00BB580D"/>
    <w:rsid w:val="00BB65AA"/>
    <w:rsid w:val="00BB6817"/>
    <w:rsid w:val="00BB6CAB"/>
    <w:rsid w:val="00BB6EA0"/>
    <w:rsid w:val="00BB709D"/>
    <w:rsid w:val="00BB75A7"/>
    <w:rsid w:val="00BB7956"/>
    <w:rsid w:val="00BB7E9E"/>
    <w:rsid w:val="00BC0056"/>
    <w:rsid w:val="00BC00A5"/>
    <w:rsid w:val="00BC052C"/>
    <w:rsid w:val="00BC0559"/>
    <w:rsid w:val="00BC1797"/>
    <w:rsid w:val="00BC198D"/>
    <w:rsid w:val="00BC1EB3"/>
    <w:rsid w:val="00BC2358"/>
    <w:rsid w:val="00BC289C"/>
    <w:rsid w:val="00BC3393"/>
    <w:rsid w:val="00BC3C1B"/>
    <w:rsid w:val="00BC3E78"/>
    <w:rsid w:val="00BC455D"/>
    <w:rsid w:val="00BC4B18"/>
    <w:rsid w:val="00BC4B65"/>
    <w:rsid w:val="00BC509A"/>
    <w:rsid w:val="00BC60E7"/>
    <w:rsid w:val="00BC615F"/>
    <w:rsid w:val="00BC63D6"/>
    <w:rsid w:val="00BC6B4C"/>
    <w:rsid w:val="00BC6D0D"/>
    <w:rsid w:val="00BC73CC"/>
    <w:rsid w:val="00BD02D2"/>
    <w:rsid w:val="00BD1156"/>
    <w:rsid w:val="00BD2C19"/>
    <w:rsid w:val="00BD2CBA"/>
    <w:rsid w:val="00BD2F56"/>
    <w:rsid w:val="00BD35B1"/>
    <w:rsid w:val="00BD35E0"/>
    <w:rsid w:val="00BD3842"/>
    <w:rsid w:val="00BD3915"/>
    <w:rsid w:val="00BD41E4"/>
    <w:rsid w:val="00BD4883"/>
    <w:rsid w:val="00BD48B7"/>
    <w:rsid w:val="00BD4A95"/>
    <w:rsid w:val="00BD5423"/>
    <w:rsid w:val="00BD5979"/>
    <w:rsid w:val="00BD5A79"/>
    <w:rsid w:val="00BD609E"/>
    <w:rsid w:val="00BD657D"/>
    <w:rsid w:val="00BD6580"/>
    <w:rsid w:val="00BD68DF"/>
    <w:rsid w:val="00BD6FD0"/>
    <w:rsid w:val="00BD70E2"/>
    <w:rsid w:val="00BD7EA8"/>
    <w:rsid w:val="00BE0428"/>
    <w:rsid w:val="00BE0543"/>
    <w:rsid w:val="00BE14A0"/>
    <w:rsid w:val="00BE1DAF"/>
    <w:rsid w:val="00BE2D4B"/>
    <w:rsid w:val="00BE4795"/>
    <w:rsid w:val="00BE48C3"/>
    <w:rsid w:val="00BE4D32"/>
    <w:rsid w:val="00BE51ED"/>
    <w:rsid w:val="00BE528E"/>
    <w:rsid w:val="00BE540F"/>
    <w:rsid w:val="00BE5503"/>
    <w:rsid w:val="00BE5F67"/>
    <w:rsid w:val="00BE5FE1"/>
    <w:rsid w:val="00BE72B4"/>
    <w:rsid w:val="00BE75CA"/>
    <w:rsid w:val="00BE7ACA"/>
    <w:rsid w:val="00BE7FE7"/>
    <w:rsid w:val="00BF015A"/>
    <w:rsid w:val="00BF1133"/>
    <w:rsid w:val="00BF1BAF"/>
    <w:rsid w:val="00BF288C"/>
    <w:rsid w:val="00BF28C4"/>
    <w:rsid w:val="00BF2AB0"/>
    <w:rsid w:val="00BF30BE"/>
    <w:rsid w:val="00BF3638"/>
    <w:rsid w:val="00BF36AE"/>
    <w:rsid w:val="00BF3C4C"/>
    <w:rsid w:val="00BF3F37"/>
    <w:rsid w:val="00BF4055"/>
    <w:rsid w:val="00BF439B"/>
    <w:rsid w:val="00BF4424"/>
    <w:rsid w:val="00BF46E5"/>
    <w:rsid w:val="00BF4BE9"/>
    <w:rsid w:val="00BF4D52"/>
    <w:rsid w:val="00BF5275"/>
    <w:rsid w:val="00BF59C8"/>
    <w:rsid w:val="00BF5B52"/>
    <w:rsid w:val="00BF5DA8"/>
    <w:rsid w:val="00BF6144"/>
    <w:rsid w:val="00BF6402"/>
    <w:rsid w:val="00BF74B6"/>
    <w:rsid w:val="00C0049F"/>
    <w:rsid w:val="00C00589"/>
    <w:rsid w:val="00C00FB1"/>
    <w:rsid w:val="00C0145B"/>
    <w:rsid w:val="00C02116"/>
    <w:rsid w:val="00C02E48"/>
    <w:rsid w:val="00C03BB8"/>
    <w:rsid w:val="00C03BF3"/>
    <w:rsid w:val="00C03D9B"/>
    <w:rsid w:val="00C0401B"/>
    <w:rsid w:val="00C042B1"/>
    <w:rsid w:val="00C04EA9"/>
    <w:rsid w:val="00C04F40"/>
    <w:rsid w:val="00C0559C"/>
    <w:rsid w:val="00C05CB9"/>
    <w:rsid w:val="00C060B1"/>
    <w:rsid w:val="00C06562"/>
    <w:rsid w:val="00C069A2"/>
    <w:rsid w:val="00C06C01"/>
    <w:rsid w:val="00C06E2A"/>
    <w:rsid w:val="00C072B9"/>
    <w:rsid w:val="00C075BA"/>
    <w:rsid w:val="00C076D2"/>
    <w:rsid w:val="00C07DBE"/>
    <w:rsid w:val="00C103BB"/>
    <w:rsid w:val="00C1050C"/>
    <w:rsid w:val="00C106C1"/>
    <w:rsid w:val="00C1090E"/>
    <w:rsid w:val="00C113C8"/>
    <w:rsid w:val="00C11999"/>
    <w:rsid w:val="00C11A76"/>
    <w:rsid w:val="00C13171"/>
    <w:rsid w:val="00C1353C"/>
    <w:rsid w:val="00C139F3"/>
    <w:rsid w:val="00C14264"/>
    <w:rsid w:val="00C14826"/>
    <w:rsid w:val="00C14B92"/>
    <w:rsid w:val="00C14C49"/>
    <w:rsid w:val="00C15118"/>
    <w:rsid w:val="00C15231"/>
    <w:rsid w:val="00C15644"/>
    <w:rsid w:val="00C1590E"/>
    <w:rsid w:val="00C16442"/>
    <w:rsid w:val="00C1669A"/>
    <w:rsid w:val="00C16890"/>
    <w:rsid w:val="00C17102"/>
    <w:rsid w:val="00C17812"/>
    <w:rsid w:val="00C206F1"/>
    <w:rsid w:val="00C20BB3"/>
    <w:rsid w:val="00C210A4"/>
    <w:rsid w:val="00C21163"/>
    <w:rsid w:val="00C22058"/>
    <w:rsid w:val="00C22596"/>
    <w:rsid w:val="00C22F16"/>
    <w:rsid w:val="00C238EE"/>
    <w:rsid w:val="00C23D54"/>
    <w:rsid w:val="00C2432D"/>
    <w:rsid w:val="00C243B6"/>
    <w:rsid w:val="00C25A1F"/>
    <w:rsid w:val="00C276F6"/>
    <w:rsid w:val="00C3074A"/>
    <w:rsid w:val="00C31763"/>
    <w:rsid w:val="00C31FA9"/>
    <w:rsid w:val="00C327BF"/>
    <w:rsid w:val="00C32E6F"/>
    <w:rsid w:val="00C33315"/>
    <w:rsid w:val="00C34143"/>
    <w:rsid w:val="00C34E15"/>
    <w:rsid w:val="00C350D7"/>
    <w:rsid w:val="00C35138"/>
    <w:rsid w:val="00C35139"/>
    <w:rsid w:val="00C35DE9"/>
    <w:rsid w:val="00C35DEF"/>
    <w:rsid w:val="00C35ED6"/>
    <w:rsid w:val="00C35F75"/>
    <w:rsid w:val="00C36931"/>
    <w:rsid w:val="00C36B74"/>
    <w:rsid w:val="00C3711E"/>
    <w:rsid w:val="00C378F7"/>
    <w:rsid w:val="00C379C0"/>
    <w:rsid w:val="00C37EA7"/>
    <w:rsid w:val="00C4065A"/>
    <w:rsid w:val="00C40BD0"/>
    <w:rsid w:val="00C40F36"/>
    <w:rsid w:val="00C41936"/>
    <w:rsid w:val="00C42033"/>
    <w:rsid w:val="00C424C7"/>
    <w:rsid w:val="00C42850"/>
    <w:rsid w:val="00C42B94"/>
    <w:rsid w:val="00C42E48"/>
    <w:rsid w:val="00C43165"/>
    <w:rsid w:val="00C43CBD"/>
    <w:rsid w:val="00C43CCC"/>
    <w:rsid w:val="00C43DAA"/>
    <w:rsid w:val="00C43DCB"/>
    <w:rsid w:val="00C43ED9"/>
    <w:rsid w:val="00C4424A"/>
    <w:rsid w:val="00C4475B"/>
    <w:rsid w:val="00C44992"/>
    <w:rsid w:val="00C4511E"/>
    <w:rsid w:val="00C46129"/>
    <w:rsid w:val="00C46427"/>
    <w:rsid w:val="00C4661E"/>
    <w:rsid w:val="00C47104"/>
    <w:rsid w:val="00C47971"/>
    <w:rsid w:val="00C47C0D"/>
    <w:rsid w:val="00C47D1B"/>
    <w:rsid w:val="00C47DE5"/>
    <w:rsid w:val="00C5030F"/>
    <w:rsid w:val="00C50D39"/>
    <w:rsid w:val="00C513BF"/>
    <w:rsid w:val="00C520F3"/>
    <w:rsid w:val="00C521D4"/>
    <w:rsid w:val="00C52330"/>
    <w:rsid w:val="00C5246B"/>
    <w:rsid w:val="00C52980"/>
    <w:rsid w:val="00C52B42"/>
    <w:rsid w:val="00C52BE6"/>
    <w:rsid w:val="00C53862"/>
    <w:rsid w:val="00C53ACB"/>
    <w:rsid w:val="00C53B34"/>
    <w:rsid w:val="00C53B5C"/>
    <w:rsid w:val="00C53B79"/>
    <w:rsid w:val="00C53BD2"/>
    <w:rsid w:val="00C53CBE"/>
    <w:rsid w:val="00C54174"/>
    <w:rsid w:val="00C54697"/>
    <w:rsid w:val="00C5470F"/>
    <w:rsid w:val="00C54C22"/>
    <w:rsid w:val="00C550D8"/>
    <w:rsid w:val="00C5546A"/>
    <w:rsid w:val="00C5591C"/>
    <w:rsid w:val="00C56C23"/>
    <w:rsid w:val="00C5707F"/>
    <w:rsid w:val="00C57E7A"/>
    <w:rsid w:val="00C6055B"/>
    <w:rsid w:val="00C606C4"/>
    <w:rsid w:val="00C61365"/>
    <w:rsid w:val="00C6141C"/>
    <w:rsid w:val="00C61B49"/>
    <w:rsid w:val="00C61C22"/>
    <w:rsid w:val="00C61DCD"/>
    <w:rsid w:val="00C62962"/>
    <w:rsid w:val="00C62CC1"/>
    <w:rsid w:val="00C63167"/>
    <w:rsid w:val="00C63820"/>
    <w:rsid w:val="00C63B99"/>
    <w:rsid w:val="00C64015"/>
    <w:rsid w:val="00C6414D"/>
    <w:rsid w:val="00C64EEA"/>
    <w:rsid w:val="00C6533A"/>
    <w:rsid w:val="00C6543B"/>
    <w:rsid w:val="00C6554B"/>
    <w:rsid w:val="00C65925"/>
    <w:rsid w:val="00C66130"/>
    <w:rsid w:val="00C66238"/>
    <w:rsid w:val="00C665ED"/>
    <w:rsid w:val="00C66FF7"/>
    <w:rsid w:val="00C67103"/>
    <w:rsid w:val="00C6749B"/>
    <w:rsid w:val="00C67ADF"/>
    <w:rsid w:val="00C703ED"/>
    <w:rsid w:val="00C70C55"/>
    <w:rsid w:val="00C7145D"/>
    <w:rsid w:val="00C722C4"/>
    <w:rsid w:val="00C72640"/>
    <w:rsid w:val="00C72CD2"/>
    <w:rsid w:val="00C72D58"/>
    <w:rsid w:val="00C72F39"/>
    <w:rsid w:val="00C7339C"/>
    <w:rsid w:val="00C73739"/>
    <w:rsid w:val="00C73FD9"/>
    <w:rsid w:val="00C7491A"/>
    <w:rsid w:val="00C74C45"/>
    <w:rsid w:val="00C753D3"/>
    <w:rsid w:val="00C76B14"/>
    <w:rsid w:val="00C76B1B"/>
    <w:rsid w:val="00C76F0B"/>
    <w:rsid w:val="00C76F47"/>
    <w:rsid w:val="00C76FE2"/>
    <w:rsid w:val="00C7703B"/>
    <w:rsid w:val="00C77BD0"/>
    <w:rsid w:val="00C77C6D"/>
    <w:rsid w:val="00C80633"/>
    <w:rsid w:val="00C809B1"/>
    <w:rsid w:val="00C80B2A"/>
    <w:rsid w:val="00C80BE1"/>
    <w:rsid w:val="00C8125F"/>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B58"/>
    <w:rsid w:val="00C86FA8"/>
    <w:rsid w:val="00C870F3"/>
    <w:rsid w:val="00C8715F"/>
    <w:rsid w:val="00C871D5"/>
    <w:rsid w:val="00C87643"/>
    <w:rsid w:val="00C87ED6"/>
    <w:rsid w:val="00C87F28"/>
    <w:rsid w:val="00C87F87"/>
    <w:rsid w:val="00C87FEC"/>
    <w:rsid w:val="00C90783"/>
    <w:rsid w:val="00C909CB"/>
    <w:rsid w:val="00C909F2"/>
    <w:rsid w:val="00C90C8D"/>
    <w:rsid w:val="00C90D5B"/>
    <w:rsid w:val="00C92213"/>
    <w:rsid w:val="00C924BE"/>
    <w:rsid w:val="00C9285B"/>
    <w:rsid w:val="00C92B02"/>
    <w:rsid w:val="00C92F48"/>
    <w:rsid w:val="00C932BF"/>
    <w:rsid w:val="00C93915"/>
    <w:rsid w:val="00C93B6B"/>
    <w:rsid w:val="00C93E2F"/>
    <w:rsid w:val="00C94A79"/>
    <w:rsid w:val="00C950D1"/>
    <w:rsid w:val="00C95DD0"/>
    <w:rsid w:val="00C96057"/>
    <w:rsid w:val="00C9677F"/>
    <w:rsid w:val="00C96A6A"/>
    <w:rsid w:val="00C974D7"/>
    <w:rsid w:val="00C978E8"/>
    <w:rsid w:val="00C97A36"/>
    <w:rsid w:val="00CA0385"/>
    <w:rsid w:val="00CA055B"/>
    <w:rsid w:val="00CA10BD"/>
    <w:rsid w:val="00CA1547"/>
    <w:rsid w:val="00CA1740"/>
    <w:rsid w:val="00CA1B2B"/>
    <w:rsid w:val="00CA1F87"/>
    <w:rsid w:val="00CA2215"/>
    <w:rsid w:val="00CA267F"/>
    <w:rsid w:val="00CA2B9B"/>
    <w:rsid w:val="00CA335A"/>
    <w:rsid w:val="00CA3C58"/>
    <w:rsid w:val="00CA4444"/>
    <w:rsid w:val="00CA4575"/>
    <w:rsid w:val="00CA558D"/>
    <w:rsid w:val="00CA5A59"/>
    <w:rsid w:val="00CA61FD"/>
    <w:rsid w:val="00CA647D"/>
    <w:rsid w:val="00CA6883"/>
    <w:rsid w:val="00CA6A49"/>
    <w:rsid w:val="00CA7BB0"/>
    <w:rsid w:val="00CA7FAC"/>
    <w:rsid w:val="00CB031B"/>
    <w:rsid w:val="00CB0722"/>
    <w:rsid w:val="00CB0AAA"/>
    <w:rsid w:val="00CB0B61"/>
    <w:rsid w:val="00CB0DC7"/>
    <w:rsid w:val="00CB1005"/>
    <w:rsid w:val="00CB130D"/>
    <w:rsid w:val="00CB1372"/>
    <w:rsid w:val="00CB15B0"/>
    <w:rsid w:val="00CB2545"/>
    <w:rsid w:val="00CB2629"/>
    <w:rsid w:val="00CB2905"/>
    <w:rsid w:val="00CB2EC2"/>
    <w:rsid w:val="00CB4802"/>
    <w:rsid w:val="00CB4DA3"/>
    <w:rsid w:val="00CB5591"/>
    <w:rsid w:val="00CB6011"/>
    <w:rsid w:val="00CB68E3"/>
    <w:rsid w:val="00CB70A1"/>
    <w:rsid w:val="00CB70B8"/>
    <w:rsid w:val="00CB77C6"/>
    <w:rsid w:val="00CC0061"/>
    <w:rsid w:val="00CC0468"/>
    <w:rsid w:val="00CC0705"/>
    <w:rsid w:val="00CC08D6"/>
    <w:rsid w:val="00CC0D06"/>
    <w:rsid w:val="00CC0DB9"/>
    <w:rsid w:val="00CC15B1"/>
    <w:rsid w:val="00CC183A"/>
    <w:rsid w:val="00CC1AF2"/>
    <w:rsid w:val="00CC1D3E"/>
    <w:rsid w:val="00CC2587"/>
    <w:rsid w:val="00CC2646"/>
    <w:rsid w:val="00CC2735"/>
    <w:rsid w:val="00CC2A77"/>
    <w:rsid w:val="00CC2CF3"/>
    <w:rsid w:val="00CC31D9"/>
    <w:rsid w:val="00CC35CD"/>
    <w:rsid w:val="00CC3FB7"/>
    <w:rsid w:val="00CC409B"/>
    <w:rsid w:val="00CC422D"/>
    <w:rsid w:val="00CC42FE"/>
    <w:rsid w:val="00CC48FF"/>
    <w:rsid w:val="00CC4DD4"/>
    <w:rsid w:val="00CC5AD1"/>
    <w:rsid w:val="00CC6092"/>
    <w:rsid w:val="00CC60AF"/>
    <w:rsid w:val="00CC6789"/>
    <w:rsid w:val="00CC67E3"/>
    <w:rsid w:val="00CC6B0A"/>
    <w:rsid w:val="00CC6BA1"/>
    <w:rsid w:val="00CC74C1"/>
    <w:rsid w:val="00CD0040"/>
    <w:rsid w:val="00CD006F"/>
    <w:rsid w:val="00CD1435"/>
    <w:rsid w:val="00CD1EA5"/>
    <w:rsid w:val="00CD22C4"/>
    <w:rsid w:val="00CD2360"/>
    <w:rsid w:val="00CD299D"/>
    <w:rsid w:val="00CD3414"/>
    <w:rsid w:val="00CD34BE"/>
    <w:rsid w:val="00CD4A18"/>
    <w:rsid w:val="00CD51FB"/>
    <w:rsid w:val="00CD55E0"/>
    <w:rsid w:val="00CD5830"/>
    <w:rsid w:val="00CD5FBB"/>
    <w:rsid w:val="00CD75C5"/>
    <w:rsid w:val="00CE0B11"/>
    <w:rsid w:val="00CE0BBA"/>
    <w:rsid w:val="00CE1295"/>
    <w:rsid w:val="00CE155F"/>
    <w:rsid w:val="00CE169B"/>
    <w:rsid w:val="00CE1BD1"/>
    <w:rsid w:val="00CE1C94"/>
    <w:rsid w:val="00CE1CA7"/>
    <w:rsid w:val="00CE1E25"/>
    <w:rsid w:val="00CE1F0E"/>
    <w:rsid w:val="00CE280A"/>
    <w:rsid w:val="00CE2B16"/>
    <w:rsid w:val="00CE2CAC"/>
    <w:rsid w:val="00CE34A6"/>
    <w:rsid w:val="00CE462E"/>
    <w:rsid w:val="00CE4B94"/>
    <w:rsid w:val="00CE52C2"/>
    <w:rsid w:val="00CE54B4"/>
    <w:rsid w:val="00CE62F4"/>
    <w:rsid w:val="00CE6757"/>
    <w:rsid w:val="00CE6A5C"/>
    <w:rsid w:val="00CE6B83"/>
    <w:rsid w:val="00CE6D12"/>
    <w:rsid w:val="00CE6EE7"/>
    <w:rsid w:val="00CE7477"/>
    <w:rsid w:val="00CE7489"/>
    <w:rsid w:val="00CF06AD"/>
    <w:rsid w:val="00CF12D7"/>
    <w:rsid w:val="00CF13E0"/>
    <w:rsid w:val="00CF1789"/>
    <w:rsid w:val="00CF1CB8"/>
    <w:rsid w:val="00CF1D5C"/>
    <w:rsid w:val="00CF241A"/>
    <w:rsid w:val="00CF2CA5"/>
    <w:rsid w:val="00CF3431"/>
    <w:rsid w:val="00CF34F3"/>
    <w:rsid w:val="00CF3B0C"/>
    <w:rsid w:val="00CF40D6"/>
    <w:rsid w:val="00CF453F"/>
    <w:rsid w:val="00CF48CA"/>
    <w:rsid w:val="00CF4D0A"/>
    <w:rsid w:val="00CF4DB1"/>
    <w:rsid w:val="00CF5B93"/>
    <w:rsid w:val="00CF5DDA"/>
    <w:rsid w:val="00CF6394"/>
    <w:rsid w:val="00CF66F2"/>
    <w:rsid w:val="00CF6881"/>
    <w:rsid w:val="00CF69B1"/>
    <w:rsid w:val="00CF73CC"/>
    <w:rsid w:val="00CF7843"/>
    <w:rsid w:val="00CF784E"/>
    <w:rsid w:val="00CF7BC9"/>
    <w:rsid w:val="00D007BD"/>
    <w:rsid w:val="00D007C4"/>
    <w:rsid w:val="00D0083A"/>
    <w:rsid w:val="00D00A91"/>
    <w:rsid w:val="00D011E8"/>
    <w:rsid w:val="00D015F2"/>
    <w:rsid w:val="00D0162D"/>
    <w:rsid w:val="00D0185B"/>
    <w:rsid w:val="00D01926"/>
    <w:rsid w:val="00D02A6D"/>
    <w:rsid w:val="00D02CB1"/>
    <w:rsid w:val="00D02F5F"/>
    <w:rsid w:val="00D033C8"/>
    <w:rsid w:val="00D03E2C"/>
    <w:rsid w:val="00D0437D"/>
    <w:rsid w:val="00D056D0"/>
    <w:rsid w:val="00D05F03"/>
    <w:rsid w:val="00D0645C"/>
    <w:rsid w:val="00D065D6"/>
    <w:rsid w:val="00D06BAC"/>
    <w:rsid w:val="00D06BF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894"/>
    <w:rsid w:val="00D138B9"/>
    <w:rsid w:val="00D146F8"/>
    <w:rsid w:val="00D14756"/>
    <w:rsid w:val="00D14AC5"/>
    <w:rsid w:val="00D14E1D"/>
    <w:rsid w:val="00D14E3F"/>
    <w:rsid w:val="00D14FBF"/>
    <w:rsid w:val="00D15303"/>
    <w:rsid w:val="00D158C2"/>
    <w:rsid w:val="00D15A01"/>
    <w:rsid w:val="00D1619C"/>
    <w:rsid w:val="00D16569"/>
    <w:rsid w:val="00D1695B"/>
    <w:rsid w:val="00D169DA"/>
    <w:rsid w:val="00D17B73"/>
    <w:rsid w:val="00D17F6C"/>
    <w:rsid w:val="00D20500"/>
    <w:rsid w:val="00D20DAD"/>
    <w:rsid w:val="00D20F75"/>
    <w:rsid w:val="00D212C2"/>
    <w:rsid w:val="00D215C6"/>
    <w:rsid w:val="00D218F0"/>
    <w:rsid w:val="00D22455"/>
    <w:rsid w:val="00D225FF"/>
    <w:rsid w:val="00D226F2"/>
    <w:rsid w:val="00D22B54"/>
    <w:rsid w:val="00D238E4"/>
    <w:rsid w:val="00D239C9"/>
    <w:rsid w:val="00D23AE0"/>
    <w:rsid w:val="00D24D07"/>
    <w:rsid w:val="00D25E0C"/>
    <w:rsid w:val="00D25E61"/>
    <w:rsid w:val="00D2675D"/>
    <w:rsid w:val="00D26DD4"/>
    <w:rsid w:val="00D276FE"/>
    <w:rsid w:val="00D27B50"/>
    <w:rsid w:val="00D27EAE"/>
    <w:rsid w:val="00D300DE"/>
    <w:rsid w:val="00D3051A"/>
    <w:rsid w:val="00D30537"/>
    <w:rsid w:val="00D30598"/>
    <w:rsid w:val="00D306E5"/>
    <w:rsid w:val="00D3093E"/>
    <w:rsid w:val="00D310FE"/>
    <w:rsid w:val="00D315FA"/>
    <w:rsid w:val="00D3170E"/>
    <w:rsid w:val="00D31875"/>
    <w:rsid w:val="00D31E92"/>
    <w:rsid w:val="00D31F2C"/>
    <w:rsid w:val="00D329A3"/>
    <w:rsid w:val="00D33091"/>
    <w:rsid w:val="00D33DC5"/>
    <w:rsid w:val="00D33DC9"/>
    <w:rsid w:val="00D33ED8"/>
    <w:rsid w:val="00D34522"/>
    <w:rsid w:val="00D3507F"/>
    <w:rsid w:val="00D3536A"/>
    <w:rsid w:val="00D35B87"/>
    <w:rsid w:val="00D35E52"/>
    <w:rsid w:val="00D36451"/>
    <w:rsid w:val="00D36F04"/>
    <w:rsid w:val="00D36F7B"/>
    <w:rsid w:val="00D3734B"/>
    <w:rsid w:val="00D37C64"/>
    <w:rsid w:val="00D37C91"/>
    <w:rsid w:val="00D37F20"/>
    <w:rsid w:val="00D40D5E"/>
    <w:rsid w:val="00D40D72"/>
    <w:rsid w:val="00D40E14"/>
    <w:rsid w:val="00D40F71"/>
    <w:rsid w:val="00D4130E"/>
    <w:rsid w:val="00D4214E"/>
    <w:rsid w:val="00D42C08"/>
    <w:rsid w:val="00D42DB5"/>
    <w:rsid w:val="00D43197"/>
    <w:rsid w:val="00D43693"/>
    <w:rsid w:val="00D43AD4"/>
    <w:rsid w:val="00D43D5B"/>
    <w:rsid w:val="00D43DFC"/>
    <w:rsid w:val="00D44608"/>
    <w:rsid w:val="00D44B84"/>
    <w:rsid w:val="00D455A0"/>
    <w:rsid w:val="00D46DA8"/>
    <w:rsid w:val="00D46F52"/>
    <w:rsid w:val="00D470D3"/>
    <w:rsid w:val="00D471F1"/>
    <w:rsid w:val="00D47457"/>
    <w:rsid w:val="00D47F18"/>
    <w:rsid w:val="00D50275"/>
    <w:rsid w:val="00D50AD4"/>
    <w:rsid w:val="00D50F5D"/>
    <w:rsid w:val="00D5119D"/>
    <w:rsid w:val="00D51347"/>
    <w:rsid w:val="00D51685"/>
    <w:rsid w:val="00D5272C"/>
    <w:rsid w:val="00D528CC"/>
    <w:rsid w:val="00D532A2"/>
    <w:rsid w:val="00D53DDB"/>
    <w:rsid w:val="00D547A8"/>
    <w:rsid w:val="00D55599"/>
    <w:rsid w:val="00D55745"/>
    <w:rsid w:val="00D55964"/>
    <w:rsid w:val="00D55C5D"/>
    <w:rsid w:val="00D568EB"/>
    <w:rsid w:val="00D57334"/>
    <w:rsid w:val="00D57724"/>
    <w:rsid w:val="00D57802"/>
    <w:rsid w:val="00D578C6"/>
    <w:rsid w:val="00D57A75"/>
    <w:rsid w:val="00D57F75"/>
    <w:rsid w:val="00D60A16"/>
    <w:rsid w:val="00D60D4F"/>
    <w:rsid w:val="00D610FE"/>
    <w:rsid w:val="00D6127B"/>
    <w:rsid w:val="00D6137B"/>
    <w:rsid w:val="00D618E3"/>
    <w:rsid w:val="00D61B45"/>
    <w:rsid w:val="00D626FD"/>
    <w:rsid w:val="00D62970"/>
    <w:rsid w:val="00D63121"/>
    <w:rsid w:val="00D63867"/>
    <w:rsid w:val="00D63DEC"/>
    <w:rsid w:val="00D64210"/>
    <w:rsid w:val="00D6454F"/>
    <w:rsid w:val="00D645F9"/>
    <w:rsid w:val="00D6525B"/>
    <w:rsid w:val="00D6538B"/>
    <w:rsid w:val="00D6541A"/>
    <w:rsid w:val="00D657A7"/>
    <w:rsid w:val="00D6602A"/>
    <w:rsid w:val="00D6618E"/>
    <w:rsid w:val="00D66FBA"/>
    <w:rsid w:val="00D67420"/>
    <w:rsid w:val="00D6748B"/>
    <w:rsid w:val="00D67522"/>
    <w:rsid w:val="00D675E2"/>
    <w:rsid w:val="00D67607"/>
    <w:rsid w:val="00D70814"/>
    <w:rsid w:val="00D71099"/>
    <w:rsid w:val="00D71D6B"/>
    <w:rsid w:val="00D71E0C"/>
    <w:rsid w:val="00D71EC2"/>
    <w:rsid w:val="00D720A0"/>
    <w:rsid w:val="00D726C9"/>
    <w:rsid w:val="00D72F56"/>
    <w:rsid w:val="00D7361F"/>
    <w:rsid w:val="00D74691"/>
    <w:rsid w:val="00D74F2D"/>
    <w:rsid w:val="00D74F3B"/>
    <w:rsid w:val="00D75210"/>
    <w:rsid w:val="00D7569D"/>
    <w:rsid w:val="00D756DD"/>
    <w:rsid w:val="00D75A80"/>
    <w:rsid w:val="00D75EA8"/>
    <w:rsid w:val="00D767FF"/>
    <w:rsid w:val="00D76BC3"/>
    <w:rsid w:val="00D76F44"/>
    <w:rsid w:val="00D77D73"/>
    <w:rsid w:val="00D8112E"/>
    <w:rsid w:val="00D81704"/>
    <w:rsid w:val="00D8179A"/>
    <w:rsid w:val="00D82018"/>
    <w:rsid w:val="00D8205F"/>
    <w:rsid w:val="00D8211C"/>
    <w:rsid w:val="00D827A7"/>
    <w:rsid w:val="00D82BB8"/>
    <w:rsid w:val="00D82EA9"/>
    <w:rsid w:val="00D83261"/>
    <w:rsid w:val="00D83BB6"/>
    <w:rsid w:val="00D83CB8"/>
    <w:rsid w:val="00D83F3C"/>
    <w:rsid w:val="00D83F75"/>
    <w:rsid w:val="00D841B4"/>
    <w:rsid w:val="00D8454F"/>
    <w:rsid w:val="00D84F4E"/>
    <w:rsid w:val="00D851C4"/>
    <w:rsid w:val="00D85494"/>
    <w:rsid w:val="00D85676"/>
    <w:rsid w:val="00D86B11"/>
    <w:rsid w:val="00D8734A"/>
    <w:rsid w:val="00D876DC"/>
    <w:rsid w:val="00D905F2"/>
    <w:rsid w:val="00D90626"/>
    <w:rsid w:val="00D9062A"/>
    <w:rsid w:val="00D9090A"/>
    <w:rsid w:val="00D90A5C"/>
    <w:rsid w:val="00D90B3D"/>
    <w:rsid w:val="00D90F9E"/>
    <w:rsid w:val="00D91118"/>
    <w:rsid w:val="00D92133"/>
    <w:rsid w:val="00D92154"/>
    <w:rsid w:val="00D9226C"/>
    <w:rsid w:val="00D92545"/>
    <w:rsid w:val="00D92548"/>
    <w:rsid w:val="00D92AD4"/>
    <w:rsid w:val="00D92C1F"/>
    <w:rsid w:val="00D92EBC"/>
    <w:rsid w:val="00D941A6"/>
    <w:rsid w:val="00D94716"/>
    <w:rsid w:val="00D94C37"/>
    <w:rsid w:val="00D9507D"/>
    <w:rsid w:val="00D96618"/>
    <w:rsid w:val="00D96965"/>
    <w:rsid w:val="00D969F1"/>
    <w:rsid w:val="00D979D2"/>
    <w:rsid w:val="00DA0D70"/>
    <w:rsid w:val="00DA179D"/>
    <w:rsid w:val="00DA1B68"/>
    <w:rsid w:val="00DA1D27"/>
    <w:rsid w:val="00DA23CB"/>
    <w:rsid w:val="00DA2682"/>
    <w:rsid w:val="00DA3058"/>
    <w:rsid w:val="00DA338C"/>
    <w:rsid w:val="00DA3A31"/>
    <w:rsid w:val="00DA48D2"/>
    <w:rsid w:val="00DA4981"/>
    <w:rsid w:val="00DA4B26"/>
    <w:rsid w:val="00DA4F25"/>
    <w:rsid w:val="00DA5B68"/>
    <w:rsid w:val="00DA61B9"/>
    <w:rsid w:val="00DA643C"/>
    <w:rsid w:val="00DA6D64"/>
    <w:rsid w:val="00DA6F55"/>
    <w:rsid w:val="00DA7144"/>
    <w:rsid w:val="00DA73ED"/>
    <w:rsid w:val="00DA7A3E"/>
    <w:rsid w:val="00DA7C0C"/>
    <w:rsid w:val="00DB0B06"/>
    <w:rsid w:val="00DB0EE7"/>
    <w:rsid w:val="00DB13A1"/>
    <w:rsid w:val="00DB1872"/>
    <w:rsid w:val="00DB18FD"/>
    <w:rsid w:val="00DB1A5C"/>
    <w:rsid w:val="00DB21AF"/>
    <w:rsid w:val="00DB2620"/>
    <w:rsid w:val="00DB29A7"/>
    <w:rsid w:val="00DB29CA"/>
    <w:rsid w:val="00DB2B5B"/>
    <w:rsid w:val="00DB37B7"/>
    <w:rsid w:val="00DB4785"/>
    <w:rsid w:val="00DB4B34"/>
    <w:rsid w:val="00DB4CF4"/>
    <w:rsid w:val="00DB500E"/>
    <w:rsid w:val="00DB5060"/>
    <w:rsid w:val="00DB52BB"/>
    <w:rsid w:val="00DB5B5D"/>
    <w:rsid w:val="00DB5B90"/>
    <w:rsid w:val="00DB679F"/>
    <w:rsid w:val="00DB6D95"/>
    <w:rsid w:val="00DB6DC2"/>
    <w:rsid w:val="00DB73AA"/>
    <w:rsid w:val="00DB774B"/>
    <w:rsid w:val="00DB78D7"/>
    <w:rsid w:val="00DB7965"/>
    <w:rsid w:val="00DC017D"/>
    <w:rsid w:val="00DC03E4"/>
    <w:rsid w:val="00DC060E"/>
    <w:rsid w:val="00DC0E2B"/>
    <w:rsid w:val="00DC1992"/>
    <w:rsid w:val="00DC1BFD"/>
    <w:rsid w:val="00DC2882"/>
    <w:rsid w:val="00DC2B9D"/>
    <w:rsid w:val="00DC3078"/>
    <w:rsid w:val="00DC3798"/>
    <w:rsid w:val="00DC4D77"/>
    <w:rsid w:val="00DC6741"/>
    <w:rsid w:val="00DC7664"/>
    <w:rsid w:val="00DC76D2"/>
    <w:rsid w:val="00DC7ACC"/>
    <w:rsid w:val="00DC7F23"/>
    <w:rsid w:val="00DD071E"/>
    <w:rsid w:val="00DD09EF"/>
    <w:rsid w:val="00DD0A02"/>
    <w:rsid w:val="00DD0BBF"/>
    <w:rsid w:val="00DD16B5"/>
    <w:rsid w:val="00DD19E5"/>
    <w:rsid w:val="00DD1C7C"/>
    <w:rsid w:val="00DD2FAD"/>
    <w:rsid w:val="00DD3676"/>
    <w:rsid w:val="00DD3C40"/>
    <w:rsid w:val="00DD447A"/>
    <w:rsid w:val="00DD4668"/>
    <w:rsid w:val="00DD494E"/>
    <w:rsid w:val="00DD4A83"/>
    <w:rsid w:val="00DD4C56"/>
    <w:rsid w:val="00DD55A2"/>
    <w:rsid w:val="00DD5602"/>
    <w:rsid w:val="00DD6374"/>
    <w:rsid w:val="00DD6A1B"/>
    <w:rsid w:val="00DD6B31"/>
    <w:rsid w:val="00DD726E"/>
    <w:rsid w:val="00DD73CE"/>
    <w:rsid w:val="00DD7839"/>
    <w:rsid w:val="00DD7BC4"/>
    <w:rsid w:val="00DD7DD3"/>
    <w:rsid w:val="00DE0047"/>
    <w:rsid w:val="00DE066F"/>
    <w:rsid w:val="00DE08A8"/>
    <w:rsid w:val="00DE1348"/>
    <w:rsid w:val="00DE1AD6"/>
    <w:rsid w:val="00DE1C97"/>
    <w:rsid w:val="00DE26FA"/>
    <w:rsid w:val="00DE2D74"/>
    <w:rsid w:val="00DE375E"/>
    <w:rsid w:val="00DE3811"/>
    <w:rsid w:val="00DE3976"/>
    <w:rsid w:val="00DE41F8"/>
    <w:rsid w:val="00DE450F"/>
    <w:rsid w:val="00DE4BE7"/>
    <w:rsid w:val="00DE50AA"/>
    <w:rsid w:val="00DE51E5"/>
    <w:rsid w:val="00DE56EE"/>
    <w:rsid w:val="00DE5A68"/>
    <w:rsid w:val="00DE5D3E"/>
    <w:rsid w:val="00DE6BA5"/>
    <w:rsid w:val="00DE74CF"/>
    <w:rsid w:val="00DE79D3"/>
    <w:rsid w:val="00DE7DBF"/>
    <w:rsid w:val="00DF00FA"/>
    <w:rsid w:val="00DF0AEF"/>
    <w:rsid w:val="00DF0F19"/>
    <w:rsid w:val="00DF10E3"/>
    <w:rsid w:val="00DF11BA"/>
    <w:rsid w:val="00DF1806"/>
    <w:rsid w:val="00DF1D2F"/>
    <w:rsid w:val="00DF26B1"/>
    <w:rsid w:val="00DF2E7C"/>
    <w:rsid w:val="00DF3090"/>
    <w:rsid w:val="00DF34A7"/>
    <w:rsid w:val="00DF3626"/>
    <w:rsid w:val="00DF38AA"/>
    <w:rsid w:val="00DF3BBD"/>
    <w:rsid w:val="00DF3CC3"/>
    <w:rsid w:val="00DF42AC"/>
    <w:rsid w:val="00DF5518"/>
    <w:rsid w:val="00DF5C51"/>
    <w:rsid w:val="00DF7253"/>
    <w:rsid w:val="00DF72C2"/>
    <w:rsid w:val="00DF7518"/>
    <w:rsid w:val="00DF7B9D"/>
    <w:rsid w:val="00DF7D0E"/>
    <w:rsid w:val="00E00BF3"/>
    <w:rsid w:val="00E00FA0"/>
    <w:rsid w:val="00E01337"/>
    <w:rsid w:val="00E0134A"/>
    <w:rsid w:val="00E01584"/>
    <w:rsid w:val="00E0184F"/>
    <w:rsid w:val="00E01B12"/>
    <w:rsid w:val="00E01C0F"/>
    <w:rsid w:val="00E01CC7"/>
    <w:rsid w:val="00E02350"/>
    <w:rsid w:val="00E02E30"/>
    <w:rsid w:val="00E03356"/>
    <w:rsid w:val="00E033AF"/>
    <w:rsid w:val="00E0383C"/>
    <w:rsid w:val="00E03923"/>
    <w:rsid w:val="00E04338"/>
    <w:rsid w:val="00E0503E"/>
    <w:rsid w:val="00E05205"/>
    <w:rsid w:val="00E05360"/>
    <w:rsid w:val="00E054A7"/>
    <w:rsid w:val="00E07DEF"/>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D9F"/>
    <w:rsid w:val="00E1436F"/>
    <w:rsid w:val="00E146DA"/>
    <w:rsid w:val="00E15313"/>
    <w:rsid w:val="00E15445"/>
    <w:rsid w:val="00E15640"/>
    <w:rsid w:val="00E16719"/>
    <w:rsid w:val="00E16D56"/>
    <w:rsid w:val="00E16E4C"/>
    <w:rsid w:val="00E1715C"/>
    <w:rsid w:val="00E17435"/>
    <w:rsid w:val="00E174E7"/>
    <w:rsid w:val="00E20512"/>
    <w:rsid w:val="00E20AE5"/>
    <w:rsid w:val="00E20EF2"/>
    <w:rsid w:val="00E20FFE"/>
    <w:rsid w:val="00E217E4"/>
    <w:rsid w:val="00E21EA9"/>
    <w:rsid w:val="00E22BB3"/>
    <w:rsid w:val="00E22BC1"/>
    <w:rsid w:val="00E22D26"/>
    <w:rsid w:val="00E23619"/>
    <w:rsid w:val="00E23EBD"/>
    <w:rsid w:val="00E247D0"/>
    <w:rsid w:val="00E24932"/>
    <w:rsid w:val="00E24E53"/>
    <w:rsid w:val="00E2541F"/>
    <w:rsid w:val="00E2635F"/>
    <w:rsid w:val="00E268D3"/>
    <w:rsid w:val="00E26A5C"/>
    <w:rsid w:val="00E26C50"/>
    <w:rsid w:val="00E26F81"/>
    <w:rsid w:val="00E276F2"/>
    <w:rsid w:val="00E27E4B"/>
    <w:rsid w:val="00E30866"/>
    <w:rsid w:val="00E3090D"/>
    <w:rsid w:val="00E309CD"/>
    <w:rsid w:val="00E30B23"/>
    <w:rsid w:val="00E3260A"/>
    <w:rsid w:val="00E33225"/>
    <w:rsid w:val="00E33352"/>
    <w:rsid w:val="00E3339D"/>
    <w:rsid w:val="00E337F8"/>
    <w:rsid w:val="00E33A18"/>
    <w:rsid w:val="00E3409B"/>
    <w:rsid w:val="00E347A0"/>
    <w:rsid w:val="00E34A06"/>
    <w:rsid w:val="00E34B35"/>
    <w:rsid w:val="00E3501B"/>
    <w:rsid w:val="00E36410"/>
    <w:rsid w:val="00E368FA"/>
    <w:rsid w:val="00E36957"/>
    <w:rsid w:val="00E36D41"/>
    <w:rsid w:val="00E36D44"/>
    <w:rsid w:val="00E37306"/>
    <w:rsid w:val="00E37419"/>
    <w:rsid w:val="00E3749D"/>
    <w:rsid w:val="00E403FD"/>
    <w:rsid w:val="00E40661"/>
    <w:rsid w:val="00E40986"/>
    <w:rsid w:val="00E4199B"/>
    <w:rsid w:val="00E41C47"/>
    <w:rsid w:val="00E41E35"/>
    <w:rsid w:val="00E4260E"/>
    <w:rsid w:val="00E426D5"/>
    <w:rsid w:val="00E4283F"/>
    <w:rsid w:val="00E431F2"/>
    <w:rsid w:val="00E43B48"/>
    <w:rsid w:val="00E44908"/>
    <w:rsid w:val="00E44AD3"/>
    <w:rsid w:val="00E45C8D"/>
    <w:rsid w:val="00E46699"/>
    <w:rsid w:val="00E46A81"/>
    <w:rsid w:val="00E46DB3"/>
    <w:rsid w:val="00E470D4"/>
    <w:rsid w:val="00E47467"/>
    <w:rsid w:val="00E47DDF"/>
    <w:rsid w:val="00E507D3"/>
    <w:rsid w:val="00E509C2"/>
    <w:rsid w:val="00E50B81"/>
    <w:rsid w:val="00E50C29"/>
    <w:rsid w:val="00E50F3A"/>
    <w:rsid w:val="00E51451"/>
    <w:rsid w:val="00E51494"/>
    <w:rsid w:val="00E51BB7"/>
    <w:rsid w:val="00E51D4C"/>
    <w:rsid w:val="00E523FF"/>
    <w:rsid w:val="00E53166"/>
    <w:rsid w:val="00E53FAB"/>
    <w:rsid w:val="00E53FC6"/>
    <w:rsid w:val="00E541CF"/>
    <w:rsid w:val="00E54620"/>
    <w:rsid w:val="00E54932"/>
    <w:rsid w:val="00E5540E"/>
    <w:rsid w:val="00E5550F"/>
    <w:rsid w:val="00E557B0"/>
    <w:rsid w:val="00E55975"/>
    <w:rsid w:val="00E5652C"/>
    <w:rsid w:val="00E56893"/>
    <w:rsid w:val="00E57437"/>
    <w:rsid w:val="00E57593"/>
    <w:rsid w:val="00E57EFF"/>
    <w:rsid w:val="00E6008E"/>
    <w:rsid w:val="00E60141"/>
    <w:rsid w:val="00E60310"/>
    <w:rsid w:val="00E60319"/>
    <w:rsid w:val="00E607BA"/>
    <w:rsid w:val="00E60FF4"/>
    <w:rsid w:val="00E61001"/>
    <w:rsid w:val="00E611FD"/>
    <w:rsid w:val="00E61541"/>
    <w:rsid w:val="00E617FC"/>
    <w:rsid w:val="00E618B0"/>
    <w:rsid w:val="00E61A0B"/>
    <w:rsid w:val="00E61A57"/>
    <w:rsid w:val="00E623DF"/>
    <w:rsid w:val="00E63117"/>
    <w:rsid w:val="00E63171"/>
    <w:rsid w:val="00E63B26"/>
    <w:rsid w:val="00E63DB3"/>
    <w:rsid w:val="00E63DC1"/>
    <w:rsid w:val="00E64067"/>
    <w:rsid w:val="00E65C4D"/>
    <w:rsid w:val="00E65CED"/>
    <w:rsid w:val="00E6657F"/>
    <w:rsid w:val="00E66938"/>
    <w:rsid w:val="00E66D5A"/>
    <w:rsid w:val="00E6734C"/>
    <w:rsid w:val="00E673B1"/>
    <w:rsid w:val="00E67759"/>
    <w:rsid w:val="00E677BE"/>
    <w:rsid w:val="00E6795C"/>
    <w:rsid w:val="00E67DF0"/>
    <w:rsid w:val="00E7076D"/>
    <w:rsid w:val="00E70988"/>
    <w:rsid w:val="00E71E63"/>
    <w:rsid w:val="00E72BD1"/>
    <w:rsid w:val="00E730F1"/>
    <w:rsid w:val="00E734F6"/>
    <w:rsid w:val="00E737D8"/>
    <w:rsid w:val="00E73F3B"/>
    <w:rsid w:val="00E7443E"/>
    <w:rsid w:val="00E747E4"/>
    <w:rsid w:val="00E7484D"/>
    <w:rsid w:val="00E74EDC"/>
    <w:rsid w:val="00E757A6"/>
    <w:rsid w:val="00E75F33"/>
    <w:rsid w:val="00E75F87"/>
    <w:rsid w:val="00E76149"/>
    <w:rsid w:val="00E768A8"/>
    <w:rsid w:val="00E76E75"/>
    <w:rsid w:val="00E77BB5"/>
    <w:rsid w:val="00E77F58"/>
    <w:rsid w:val="00E80C0B"/>
    <w:rsid w:val="00E812C4"/>
    <w:rsid w:val="00E81981"/>
    <w:rsid w:val="00E827D5"/>
    <w:rsid w:val="00E828F8"/>
    <w:rsid w:val="00E82EDE"/>
    <w:rsid w:val="00E83165"/>
    <w:rsid w:val="00E8472E"/>
    <w:rsid w:val="00E84A31"/>
    <w:rsid w:val="00E84CD3"/>
    <w:rsid w:val="00E855E8"/>
    <w:rsid w:val="00E85E18"/>
    <w:rsid w:val="00E8639D"/>
    <w:rsid w:val="00E86D52"/>
    <w:rsid w:val="00E86EAB"/>
    <w:rsid w:val="00E87567"/>
    <w:rsid w:val="00E87F5E"/>
    <w:rsid w:val="00E90971"/>
    <w:rsid w:val="00E911E3"/>
    <w:rsid w:val="00E914FE"/>
    <w:rsid w:val="00E92A50"/>
    <w:rsid w:val="00E92E62"/>
    <w:rsid w:val="00E93253"/>
    <w:rsid w:val="00E9350D"/>
    <w:rsid w:val="00E944AF"/>
    <w:rsid w:val="00E94E75"/>
    <w:rsid w:val="00E954AF"/>
    <w:rsid w:val="00E9585A"/>
    <w:rsid w:val="00E9647D"/>
    <w:rsid w:val="00E969B5"/>
    <w:rsid w:val="00E96CB5"/>
    <w:rsid w:val="00E97320"/>
    <w:rsid w:val="00E973E1"/>
    <w:rsid w:val="00E97EBE"/>
    <w:rsid w:val="00EA0351"/>
    <w:rsid w:val="00EA0976"/>
    <w:rsid w:val="00EA09EF"/>
    <w:rsid w:val="00EA0A32"/>
    <w:rsid w:val="00EA124E"/>
    <w:rsid w:val="00EA1265"/>
    <w:rsid w:val="00EA1F63"/>
    <w:rsid w:val="00EA1FE1"/>
    <w:rsid w:val="00EA20F8"/>
    <w:rsid w:val="00EA2282"/>
    <w:rsid w:val="00EA29BE"/>
    <w:rsid w:val="00EA2A4F"/>
    <w:rsid w:val="00EA2C6C"/>
    <w:rsid w:val="00EA2C80"/>
    <w:rsid w:val="00EA360A"/>
    <w:rsid w:val="00EA3691"/>
    <w:rsid w:val="00EA3A9B"/>
    <w:rsid w:val="00EA3CCC"/>
    <w:rsid w:val="00EA4C66"/>
    <w:rsid w:val="00EA4F8F"/>
    <w:rsid w:val="00EA5A20"/>
    <w:rsid w:val="00EA5F7E"/>
    <w:rsid w:val="00EA7BC2"/>
    <w:rsid w:val="00EA7D72"/>
    <w:rsid w:val="00EB1284"/>
    <w:rsid w:val="00EB12C0"/>
    <w:rsid w:val="00EB18E3"/>
    <w:rsid w:val="00EB1CB9"/>
    <w:rsid w:val="00EB24D3"/>
    <w:rsid w:val="00EB290F"/>
    <w:rsid w:val="00EB2A69"/>
    <w:rsid w:val="00EB2E3E"/>
    <w:rsid w:val="00EB38DC"/>
    <w:rsid w:val="00EB403F"/>
    <w:rsid w:val="00EB415B"/>
    <w:rsid w:val="00EB49BE"/>
    <w:rsid w:val="00EB4AAF"/>
    <w:rsid w:val="00EB5761"/>
    <w:rsid w:val="00EB5862"/>
    <w:rsid w:val="00EB603A"/>
    <w:rsid w:val="00EB60E8"/>
    <w:rsid w:val="00EB6D1E"/>
    <w:rsid w:val="00EB7858"/>
    <w:rsid w:val="00EB7F22"/>
    <w:rsid w:val="00EC00C4"/>
    <w:rsid w:val="00EC18C7"/>
    <w:rsid w:val="00EC1C41"/>
    <w:rsid w:val="00EC1D3C"/>
    <w:rsid w:val="00EC24BA"/>
    <w:rsid w:val="00EC31DB"/>
    <w:rsid w:val="00EC33A9"/>
    <w:rsid w:val="00EC356A"/>
    <w:rsid w:val="00EC38BF"/>
    <w:rsid w:val="00EC39A9"/>
    <w:rsid w:val="00EC3CD2"/>
    <w:rsid w:val="00EC446F"/>
    <w:rsid w:val="00EC4DEE"/>
    <w:rsid w:val="00EC55C3"/>
    <w:rsid w:val="00EC67A3"/>
    <w:rsid w:val="00EC691B"/>
    <w:rsid w:val="00EC693F"/>
    <w:rsid w:val="00EC6AAD"/>
    <w:rsid w:val="00EC796D"/>
    <w:rsid w:val="00EC7D09"/>
    <w:rsid w:val="00ED01D6"/>
    <w:rsid w:val="00ED0A6C"/>
    <w:rsid w:val="00ED0A7F"/>
    <w:rsid w:val="00ED0F19"/>
    <w:rsid w:val="00ED102C"/>
    <w:rsid w:val="00ED119C"/>
    <w:rsid w:val="00ED1688"/>
    <w:rsid w:val="00ED1EE4"/>
    <w:rsid w:val="00ED1F06"/>
    <w:rsid w:val="00ED2704"/>
    <w:rsid w:val="00ED2B8B"/>
    <w:rsid w:val="00ED37DB"/>
    <w:rsid w:val="00ED3979"/>
    <w:rsid w:val="00ED3A21"/>
    <w:rsid w:val="00ED410D"/>
    <w:rsid w:val="00ED5345"/>
    <w:rsid w:val="00ED6012"/>
    <w:rsid w:val="00ED6125"/>
    <w:rsid w:val="00ED6AB2"/>
    <w:rsid w:val="00ED6EF0"/>
    <w:rsid w:val="00ED70BA"/>
    <w:rsid w:val="00ED7DA9"/>
    <w:rsid w:val="00EE0676"/>
    <w:rsid w:val="00EE0F46"/>
    <w:rsid w:val="00EE10DF"/>
    <w:rsid w:val="00EE110F"/>
    <w:rsid w:val="00EE1583"/>
    <w:rsid w:val="00EE1D0A"/>
    <w:rsid w:val="00EE1D45"/>
    <w:rsid w:val="00EE211B"/>
    <w:rsid w:val="00EE2123"/>
    <w:rsid w:val="00EE2787"/>
    <w:rsid w:val="00EE36F2"/>
    <w:rsid w:val="00EE37A4"/>
    <w:rsid w:val="00EE3FB5"/>
    <w:rsid w:val="00EE4227"/>
    <w:rsid w:val="00EE4376"/>
    <w:rsid w:val="00EE4478"/>
    <w:rsid w:val="00EE4727"/>
    <w:rsid w:val="00EE4EAC"/>
    <w:rsid w:val="00EE4F26"/>
    <w:rsid w:val="00EE5318"/>
    <w:rsid w:val="00EE5C57"/>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DEC"/>
    <w:rsid w:val="00EF1FA8"/>
    <w:rsid w:val="00EF2079"/>
    <w:rsid w:val="00EF2183"/>
    <w:rsid w:val="00EF25C2"/>
    <w:rsid w:val="00EF2A13"/>
    <w:rsid w:val="00EF2E2C"/>
    <w:rsid w:val="00EF324D"/>
    <w:rsid w:val="00EF3D10"/>
    <w:rsid w:val="00EF439A"/>
    <w:rsid w:val="00EF5A6A"/>
    <w:rsid w:val="00EF5B06"/>
    <w:rsid w:val="00EF5E67"/>
    <w:rsid w:val="00EF6192"/>
    <w:rsid w:val="00EF67B6"/>
    <w:rsid w:val="00EF6B5A"/>
    <w:rsid w:val="00EF6DB5"/>
    <w:rsid w:val="00EF6F77"/>
    <w:rsid w:val="00EF6FA7"/>
    <w:rsid w:val="00EF7D60"/>
    <w:rsid w:val="00EF7FB5"/>
    <w:rsid w:val="00F001CB"/>
    <w:rsid w:val="00F00A74"/>
    <w:rsid w:val="00F01377"/>
    <w:rsid w:val="00F013F2"/>
    <w:rsid w:val="00F01FDC"/>
    <w:rsid w:val="00F02435"/>
    <w:rsid w:val="00F025AD"/>
    <w:rsid w:val="00F02C06"/>
    <w:rsid w:val="00F03302"/>
    <w:rsid w:val="00F0360E"/>
    <w:rsid w:val="00F0527B"/>
    <w:rsid w:val="00F05C4D"/>
    <w:rsid w:val="00F07261"/>
    <w:rsid w:val="00F076B4"/>
    <w:rsid w:val="00F07B50"/>
    <w:rsid w:val="00F07B92"/>
    <w:rsid w:val="00F1022B"/>
    <w:rsid w:val="00F1049A"/>
    <w:rsid w:val="00F10E86"/>
    <w:rsid w:val="00F118FB"/>
    <w:rsid w:val="00F11A0D"/>
    <w:rsid w:val="00F11DA9"/>
    <w:rsid w:val="00F12250"/>
    <w:rsid w:val="00F125F8"/>
    <w:rsid w:val="00F12E06"/>
    <w:rsid w:val="00F135A7"/>
    <w:rsid w:val="00F13638"/>
    <w:rsid w:val="00F137E5"/>
    <w:rsid w:val="00F13DDD"/>
    <w:rsid w:val="00F1406D"/>
    <w:rsid w:val="00F145A9"/>
    <w:rsid w:val="00F14A9B"/>
    <w:rsid w:val="00F14BA2"/>
    <w:rsid w:val="00F1560B"/>
    <w:rsid w:val="00F15898"/>
    <w:rsid w:val="00F161F2"/>
    <w:rsid w:val="00F16557"/>
    <w:rsid w:val="00F20604"/>
    <w:rsid w:val="00F21444"/>
    <w:rsid w:val="00F21658"/>
    <w:rsid w:val="00F217D3"/>
    <w:rsid w:val="00F21A51"/>
    <w:rsid w:val="00F21F77"/>
    <w:rsid w:val="00F2261D"/>
    <w:rsid w:val="00F2278A"/>
    <w:rsid w:val="00F2316F"/>
    <w:rsid w:val="00F232B6"/>
    <w:rsid w:val="00F24B9E"/>
    <w:rsid w:val="00F24EDF"/>
    <w:rsid w:val="00F24FB4"/>
    <w:rsid w:val="00F25239"/>
    <w:rsid w:val="00F254AE"/>
    <w:rsid w:val="00F2591C"/>
    <w:rsid w:val="00F25989"/>
    <w:rsid w:val="00F25B21"/>
    <w:rsid w:val="00F26310"/>
    <w:rsid w:val="00F26A78"/>
    <w:rsid w:val="00F26B15"/>
    <w:rsid w:val="00F26C84"/>
    <w:rsid w:val="00F26EF1"/>
    <w:rsid w:val="00F270B4"/>
    <w:rsid w:val="00F278EF"/>
    <w:rsid w:val="00F27F9F"/>
    <w:rsid w:val="00F27FA0"/>
    <w:rsid w:val="00F3017B"/>
    <w:rsid w:val="00F30F8E"/>
    <w:rsid w:val="00F31A84"/>
    <w:rsid w:val="00F3212A"/>
    <w:rsid w:val="00F3217D"/>
    <w:rsid w:val="00F32189"/>
    <w:rsid w:val="00F32BA2"/>
    <w:rsid w:val="00F33115"/>
    <w:rsid w:val="00F3315E"/>
    <w:rsid w:val="00F332CF"/>
    <w:rsid w:val="00F34089"/>
    <w:rsid w:val="00F34195"/>
    <w:rsid w:val="00F34388"/>
    <w:rsid w:val="00F343D1"/>
    <w:rsid w:val="00F3552B"/>
    <w:rsid w:val="00F36B0E"/>
    <w:rsid w:val="00F36FAE"/>
    <w:rsid w:val="00F379EC"/>
    <w:rsid w:val="00F37A70"/>
    <w:rsid w:val="00F37D1E"/>
    <w:rsid w:val="00F4019E"/>
    <w:rsid w:val="00F41085"/>
    <w:rsid w:val="00F419A2"/>
    <w:rsid w:val="00F423B7"/>
    <w:rsid w:val="00F424F5"/>
    <w:rsid w:val="00F42A67"/>
    <w:rsid w:val="00F42AAA"/>
    <w:rsid w:val="00F42AD8"/>
    <w:rsid w:val="00F42CE6"/>
    <w:rsid w:val="00F42F26"/>
    <w:rsid w:val="00F431F9"/>
    <w:rsid w:val="00F4330A"/>
    <w:rsid w:val="00F43884"/>
    <w:rsid w:val="00F448DA"/>
    <w:rsid w:val="00F45A70"/>
    <w:rsid w:val="00F45AAC"/>
    <w:rsid w:val="00F475E3"/>
    <w:rsid w:val="00F50E48"/>
    <w:rsid w:val="00F50EC2"/>
    <w:rsid w:val="00F50F45"/>
    <w:rsid w:val="00F51C52"/>
    <w:rsid w:val="00F522D9"/>
    <w:rsid w:val="00F52809"/>
    <w:rsid w:val="00F528CB"/>
    <w:rsid w:val="00F52908"/>
    <w:rsid w:val="00F52E6B"/>
    <w:rsid w:val="00F530EB"/>
    <w:rsid w:val="00F548D7"/>
    <w:rsid w:val="00F55A1B"/>
    <w:rsid w:val="00F55EF9"/>
    <w:rsid w:val="00F56EDE"/>
    <w:rsid w:val="00F57D19"/>
    <w:rsid w:val="00F60771"/>
    <w:rsid w:val="00F6119D"/>
    <w:rsid w:val="00F61C6C"/>
    <w:rsid w:val="00F61CB6"/>
    <w:rsid w:val="00F6226F"/>
    <w:rsid w:val="00F634C6"/>
    <w:rsid w:val="00F63D8F"/>
    <w:rsid w:val="00F64E77"/>
    <w:rsid w:val="00F6566B"/>
    <w:rsid w:val="00F660EC"/>
    <w:rsid w:val="00F6619F"/>
    <w:rsid w:val="00F66721"/>
    <w:rsid w:val="00F66B41"/>
    <w:rsid w:val="00F6701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577"/>
    <w:rsid w:val="00F77F66"/>
    <w:rsid w:val="00F80D5E"/>
    <w:rsid w:val="00F81208"/>
    <w:rsid w:val="00F8180F"/>
    <w:rsid w:val="00F82233"/>
    <w:rsid w:val="00F8250D"/>
    <w:rsid w:val="00F825B7"/>
    <w:rsid w:val="00F83A46"/>
    <w:rsid w:val="00F83B6B"/>
    <w:rsid w:val="00F83DD8"/>
    <w:rsid w:val="00F840D6"/>
    <w:rsid w:val="00F8452D"/>
    <w:rsid w:val="00F84D15"/>
    <w:rsid w:val="00F84D32"/>
    <w:rsid w:val="00F8513D"/>
    <w:rsid w:val="00F855EA"/>
    <w:rsid w:val="00F859C3"/>
    <w:rsid w:val="00F86184"/>
    <w:rsid w:val="00F861A0"/>
    <w:rsid w:val="00F86517"/>
    <w:rsid w:val="00F877D3"/>
    <w:rsid w:val="00F87A25"/>
    <w:rsid w:val="00F9038D"/>
    <w:rsid w:val="00F90CE7"/>
    <w:rsid w:val="00F90D7F"/>
    <w:rsid w:val="00F9115F"/>
    <w:rsid w:val="00F9197B"/>
    <w:rsid w:val="00F91AF7"/>
    <w:rsid w:val="00F91B33"/>
    <w:rsid w:val="00F91F6D"/>
    <w:rsid w:val="00F922E8"/>
    <w:rsid w:val="00F9235B"/>
    <w:rsid w:val="00F92583"/>
    <w:rsid w:val="00F9296C"/>
    <w:rsid w:val="00F92D04"/>
    <w:rsid w:val="00F9304D"/>
    <w:rsid w:val="00F93652"/>
    <w:rsid w:val="00F93D18"/>
    <w:rsid w:val="00F93DDD"/>
    <w:rsid w:val="00F93E43"/>
    <w:rsid w:val="00F947C1"/>
    <w:rsid w:val="00F94D93"/>
    <w:rsid w:val="00F95274"/>
    <w:rsid w:val="00F95701"/>
    <w:rsid w:val="00F95DBB"/>
    <w:rsid w:val="00F95E1B"/>
    <w:rsid w:val="00F967B7"/>
    <w:rsid w:val="00F968EE"/>
    <w:rsid w:val="00F96921"/>
    <w:rsid w:val="00F97560"/>
    <w:rsid w:val="00F97C11"/>
    <w:rsid w:val="00FA00B4"/>
    <w:rsid w:val="00FA0411"/>
    <w:rsid w:val="00FA0536"/>
    <w:rsid w:val="00FA0D46"/>
    <w:rsid w:val="00FA1591"/>
    <w:rsid w:val="00FA1DF2"/>
    <w:rsid w:val="00FA1E43"/>
    <w:rsid w:val="00FA1FA7"/>
    <w:rsid w:val="00FA236C"/>
    <w:rsid w:val="00FA241D"/>
    <w:rsid w:val="00FA2778"/>
    <w:rsid w:val="00FA2919"/>
    <w:rsid w:val="00FA2ABB"/>
    <w:rsid w:val="00FA2BCA"/>
    <w:rsid w:val="00FA323E"/>
    <w:rsid w:val="00FA329E"/>
    <w:rsid w:val="00FA40E7"/>
    <w:rsid w:val="00FA4FC5"/>
    <w:rsid w:val="00FA519F"/>
    <w:rsid w:val="00FA52AF"/>
    <w:rsid w:val="00FA530F"/>
    <w:rsid w:val="00FA5F87"/>
    <w:rsid w:val="00FA61AF"/>
    <w:rsid w:val="00FA675C"/>
    <w:rsid w:val="00FA6D62"/>
    <w:rsid w:val="00FA6EFA"/>
    <w:rsid w:val="00FA73A6"/>
    <w:rsid w:val="00FA766C"/>
    <w:rsid w:val="00FA79E0"/>
    <w:rsid w:val="00FB0888"/>
    <w:rsid w:val="00FB0CAF"/>
    <w:rsid w:val="00FB0CDB"/>
    <w:rsid w:val="00FB1304"/>
    <w:rsid w:val="00FB14B3"/>
    <w:rsid w:val="00FB1C87"/>
    <w:rsid w:val="00FB20CC"/>
    <w:rsid w:val="00FB260E"/>
    <w:rsid w:val="00FB2F6A"/>
    <w:rsid w:val="00FB343D"/>
    <w:rsid w:val="00FB47DE"/>
    <w:rsid w:val="00FB5C77"/>
    <w:rsid w:val="00FB5D8A"/>
    <w:rsid w:val="00FB66D3"/>
    <w:rsid w:val="00FB6770"/>
    <w:rsid w:val="00FB67B6"/>
    <w:rsid w:val="00FB75D9"/>
    <w:rsid w:val="00FB7C97"/>
    <w:rsid w:val="00FC0542"/>
    <w:rsid w:val="00FC091D"/>
    <w:rsid w:val="00FC0AD7"/>
    <w:rsid w:val="00FC12BC"/>
    <w:rsid w:val="00FC18AD"/>
    <w:rsid w:val="00FC19AC"/>
    <w:rsid w:val="00FC1AA2"/>
    <w:rsid w:val="00FC1FEF"/>
    <w:rsid w:val="00FC2061"/>
    <w:rsid w:val="00FC2BA6"/>
    <w:rsid w:val="00FC351C"/>
    <w:rsid w:val="00FC37E0"/>
    <w:rsid w:val="00FC3BFF"/>
    <w:rsid w:val="00FC3E7A"/>
    <w:rsid w:val="00FC405B"/>
    <w:rsid w:val="00FC4ED7"/>
    <w:rsid w:val="00FC5D0A"/>
    <w:rsid w:val="00FC5DA2"/>
    <w:rsid w:val="00FC5E22"/>
    <w:rsid w:val="00FC5E45"/>
    <w:rsid w:val="00FC5ED7"/>
    <w:rsid w:val="00FC628B"/>
    <w:rsid w:val="00FC63C1"/>
    <w:rsid w:val="00FC6528"/>
    <w:rsid w:val="00FC66B6"/>
    <w:rsid w:val="00FC6864"/>
    <w:rsid w:val="00FC6A53"/>
    <w:rsid w:val="00FC6F1B"/>
    <w:rsid w:val="00FC74C3"/>
    <w:rsid w:val="00FD0793"/>
    <w:rsid w:val="00FD0809"/>
    <w:rsid w:val="00FD0F37"/>
    <w:rsid w:val="00FD1F9C"/>
    <w:rsid w:val="00FD28C1"/>
    <w:rsid w:val="00FD2A62"/>
    <w:rsid w:val="00FD2CB6"/>
    <w:rsid w:val="00FD327F"/>
    <w:rsid w:val="00FD342D"/>
    <w:rsid w:val="00FD3710"/>
    <w:rsid w:val="00FD378C"/>
    <w:rsid w:val="00FD40B0"/>
    <w:rsid w:val="00FD43B0"/>
    <w:rsid w:val="00FD4ED0"/>
    <w:rsid w:val="00FD5382"/>
    <w:rsid w:val="00FD5B55"/>
    <w:rsid w:val="00FD69DC"/>
    <w:rsid w:val="00FD6D9E"/>
    <w:rsid w:val="00FD7AC4"/>
    <w:rsid w:val="00FD7B55"/>
    <w:rsid w:val="00FE04A9"/>
    <w:rsid w:val="00FE0A1D"/>
    <w:rsid w:val="00FE1914"/>
    <w:rsid w:val="00FE1B3B"/>
    <w:rsid w:val="00FE1FD3"/>
    <w:rsid w:val="00FE220D"/>
    <w:rsid w:val="00FE25DA"/>
    <w:rsid w:val="00FE2F7A"/>
    <w:rsid w:val="00FE3034"/>
    <w:rsid w:val="00FE3056"/>
    <w:rsid w:val="00FE367F"/>
    <w:rsid w:val="00FE3A52"/>
    <w:rsid w:val="00FE3E10"/>
    <w:rsid w:val="00FE5E80"/>
    <w:rsid w:val="00FE64E9"/>
    <w:rsid w:val="00FE67BA"/>
    <w:rsid w:val="00FE6A1B"/>
    <w:rsid w:val="00FE6C7D"/>
    <w:rsid w:val="00FE6CF6"/>
    <w:rsid w:val="00FE7123"/>
    <w:rsid w:val="00FE726A"/>
    <w:rsid w:val="00FE76F4"/>
    <w:rsid w:val="00FE7929"/>
    <w:rsid w:val="00FE7DB5"/>
    <w:rsid w:val="00FE7F01"/>
    <w:rsid w:val="00FE7F1A"/>
    <w:rsid w:val="00FF03AF"/>
    <w:rsid w:val="00FF0F26"/>
    <w:rsid w:val="00FF1301"/>
    <w:rsid w:val="00FF13E5"/>
    <w:rsid w:val="00FF15BF"/>
    <w:rsid w:val="00FF4532"/>
    <w:rsid w:val="00FF51FF"/>
    <w:rsid w:val="00FF5A55"/>
    <w:rsid w:val="00FF5E40"/>
    <w:rsid w:val="00FF5F41"/>
    <w:rsid w:val="00FF5FAB"/>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D8EE3"/>
  <w15:docId w15:val="{7ECB55B7-D7A7-4988-AAD7-E2693943E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4"/>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79900517">
      <w:bodyDiv w:val="1"/>
      <w:marLeft w:val="0"/>
      <w:marRight w:val="0"/>
      <w:marTop w:val="0"/>
      <w:marBottom w:val="0"/>
      <w:divBdr>
        <w:top w:val="none" w:sz="0" w:space="0" w:color="auto"/>
        <w:left w:val="none" w:sz="0" w:space="0" w:color="auto"/>
        <w:bottom w:val="none" w:sz="0" w:space="0" w:color="auto"/>
        <w:right w:val="none" w:sz="0" w:space="0" w:color="auto"/>
      </w:divBdr>
    </w:div>
    <w:div w:id="184944629">
      <w:bodyDiv w:val="1"/>
      <w:marLeft w:val="0"/>
      <w:marRight w:val="0"/>
      <w:marTop w:val="0"/>
      <w:marBottom w:val="0"/>
      <w:divBdr>
        <w:top w:val="none" w:sz="0" w:space="0" w:color="auto"/>
        <w:left w:val="none" w:sz="0" w:space="0" w:color="auto"/>
        <w:bottom w:val="none" w:sz="0" w:space="0" w:color="auto"/>
        <w:right w:val="none" w:sz="0" w:space="0" w:color="auto"/>
      </w:divBdr>
    </w:div>
    <w:div w:id="25155319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17345584">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3085205">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07449102">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837484">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8747777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9678127">
      <w:bodyDiv w:val="1"/>
      <w:marLeft w:val="0"/>
      <w:marRight w:val="0"/>
      <w:marTop w:val="0"/>
      <w:marBottom w:val="0"/>
      <w:divBdr>
        <w:top w:val="none" w:sz="0" w:space="0" w:color="auto"/>
        <w:left w:val="none" w:sz="0" w:space="0" w:color="auto"/>
        <w:bottom w:val="none" w:sz="0" w:space="0" w:color="auto"/>
        <w:right w:val="none" w:sz="0" w:space="0" w:color="auto"/>
      </w:divBdr>
    </w:div>
    <w:div w:id="1332950215">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33690411">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18046441">
      <w:bodyDiv w:val="1"/>
      <w:marLeft w:val="0"/>
      <w:marRight w:val="0"/>
      <w:marTop w:val="0"/>
      <w:marBottom w:val="0"/>
      <w:divBdr>
        <w:top w:val="none" w:sz="0" w:space="0" w:color="auto"/>
        <w:left w:val="none" w:sz="0" w:space="0" w:color="auto"/>
        <w:bottom w:val="none" w:sz="0" w:space="0" w:color="auto"/>
        <w:right w:val="none" w:sz="0" w:space="0" w:color="auto"/>
      </w:divBdr>
    </w:div>
    <w:div w:id="1761295370">
      <w:bodyDiv w:val="1"/>
      <w:marLeft w:val="0"/>
      <w:marRight w:val="0"/>
      <w:marTop w:val="0"/>
      <w:marBottom w:val="0"/>
      <w:divBdr>
        <w:top w:val="none" w:sz="0" w:space="0" w:color="auto"/>
        <w:left w:val="none" w:sz="0" w:space="0" w:color="auto"/>
        <w:bottom w:val="none" w:sz="0" w:space="0" w:color="auto"/>
        <w:right w:val="none" w:sz="0" w:space="0" w:color="auto"/>
      </w:divBdr>
    </w:div>
    <w:div w:id="1794669234">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4100004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224693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20346121">
      <w:bodyDiv w:val="1"/>
      <w:marLeft w:val="0"/>
      <w:marRight w:val="0"/>
      <w:marTop w:val="0"/>
      <w:marBottom w:val="0"/>
      <w:divBdr>
        <w:top w:val="none" w:sz="0" w:space="0" w:color="auto"/>
        <w:left w:val="none" w:sz="0" w:space="0" w:color="auto"/>
        <w:bottom w:val="none" w:sz="0" w:space="0" w:color="auto"/>
        <w:right w:val="none" w:sz="0" w:space="0" w:color="auto"/>
      </w:divBdr>
    </w:div>
    <w:div w:id="2026319414">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1F3076-F6F4-4E1A-A868-103161E60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1073</Words>
  <Characters>6122</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이윤정/수석연구원/차세대표준(연)ACS팀(yunjung.yi@lge.com)</cp:lastModifiedBy>
  <cp:revision>4</cp:revision>
  <cp:lastPrinted>2010-11-09T05:20:00Z</cp:lastPrinted>
  <dcterms:created xsi:type="dcterms:W3CDTF">2017-09-29T18:21:00Z</dcterms:created>
  <dcterms:modified xsi:type="dcterms:W3CDTF">2017-09-29T18:50:00Z</dcterms:modified>
</cp:coreProperties>
</file>